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77B7A3" w14:textId="131D62ED" w:rsidR="00F129D0" w:rsidRPr="008C2CF5" w:rsidRDefault="00491FEB" w:rsidP="00DA1723">
      <w:pPr>
        <w:spacing w:after="120"/>
        <w:jc w:val="both"/>
        <w:rPr>
          <w:rStyle w:val="Zdraznnintenzivn"/>
          <w:rFonts w:cs="Arial"/>
          <w:i w:val="0"/>
          <w:color w:val="auto"/>
          <w:spacing w:val="28"/>
          <w:sz w:val="28"/>
          <w:szCs w:val="28"/>
        </w:rPr>
      </w:pPr>
      <w:r w:rsidRPr="008C2CF5">
        <w:rPr>
          <w:rFonts w:cs="Arial"/>
          <w:b/>
          <w:bCs/>
          <w:iCs/>
          <w:sz w:val="28"/>
          <w:szCs w:val="28"/>
        </w:rPr>
        <w:t xml:space="preserve">Příloha č. </w:t>
      </w:r>
      <w:r w:rsidR="00F105E4" w:rsidRPr="008C2CF5">
        <w:rPr>
          <w:rFonts w:cs="Arial"/>
          <w:b/>
          <w:bCs/>
          <w:iCs/>
          <w:sz w:val="28"/>
          <w:szCs w:val="28"/>
        </w:rPr>
        <w:t>2</w:t>
      </w:r>
      <w:r w:rsidR="00140692">
        <w:rPr>
          <w:rFonts w:cs="Arial"/>
          <w:b/>
          <w:bCs/>
          <w:iCs/>
          <w:sz w:val="28"/>
          <w:szCs w:val="28"/>
        </w:rPr>
        <w:t xml:space="preserve">: </w:t>
      </w:r>
      <w:r w:rsidR="00F105E4" w:rsidRPr="008C2CF5">
        <w:rPr>
          <w:rStyle w:val="Zdraznnintenzivn"/>
          <w:rFonts w:cs="Arial"/>
          <w:i w:val="0"/>
          <w:color w:val="auto"/>
          <w:spacing w:val="28"/>
          <w:sz w:val="28"/>
          <w:szCs w:val="28"/>
        </w:rPr>
        <w:t>Pravidla komunikace a místa podpory</w:t>
      </w:r>
    </w:p>
    <w:p w14:paraId="6DC6121E" w14:textId="77777777" w:rsidR="008C2CF5" w:rsidRDefault="008C2CF5" w:rsidP="00DA1723">
      <w:pPr>
        <w:spacing w:after="120"/>
        <w:jc w:val="both"/>
      </w:pPr>
    </w:p>
    <w:p w14:paraId="67CCA548" w14:textId="0FA0B57B" w:rsidR="00B5731E" w:rsidRPr="00140692" w:rsidRDefault="00F105E4" w:rsidP="00140692">
      <w:pPr>
        <w:spacing w:after="120" w:line="276" w:lineRule="auto"/>
        <w:jc w:val="both"/>
        <w:rPr>
          <w:sz w:val="20"/>
          <w:szCs w:val="20"/>
        </w:rPr>
      </w:pPr>
      <w:r w:rsidRPr="00140692">
        <w:rPr>
          <w:sz w:val="20"/>
          <w:szCs w:val="20"/>
        </w:rPr>
        <w:t xml:space="preserve">Pravidla vymezují role určených osob i místa a oblast jejich působnosti k nastavení jasných kompetencí a způsobu komunikace mezi Poskytovatelem a </w:t>
      </w:r>
      <w:r w:rsidR="00913532" w:rsidRPr="00140692">
        <w:rPr>
          <w:sz w:val="20"/>
          <w:szCs w:val="20"/>
        </w:rPr>
        <w:t>Uživateli EKLIS</w:t>
      </w:r>
      <w:r w:rsidRPr="00140692">
        <w:rPr>
          <w:sz w:val="20"/>
          <w:szCs w:val="20"/>
        </w:rPr>
        <w:t xml:space="preserve"> za účelem zajištění </w:t>
      </w:r>
      <w:r w:rsidR="00491FEB" w:rsidRPr="00140692">
        <w:rPr>
          <w:sz w:val="20"/>
          <w:szCs w:val="20"/>
        </w:rPr>
        <w:t>servisní</w:t>
      </w:r>
      <w:r w:rsidR="00544DC8" w:rsidRPr="00140692">
        <w:rPr>
          <w:sz w:val="20"/>
          <w:szCs w:val="20"/>
        </w:rPr>
        <w:t>ch</w:t>
      </w:r>
      <w:r w:rsidR="00491FEB" w:rsidRPr="00140692">
        <w:rPr>
          <w:sz w:val="20"/>
          <w:szCs w:val="20"/>
        </w:rPr>
        <w:t xml:space="preserve"> a další</w:t>
      </w:r>
      <w:r w:rsidR="00544DC8" w:rsidRPr="00140692">
        <w:rPr>
          <w:sz w:val="20"/>
          <w:szCs w:val="20"/>
        </w:rPr>
        <w:t>ch</w:t>
      </w:r>
      <w:r w:rsidR="00491FEB" w:rsidRPr="00140692">
        <w:rPr>
          <w:sz w:val="20"/>
          <w:szCs w:val="20"/>
        </w:rPr>
        <w:t xml:space="preserve"> služ</w:t>
      </w:r>
      <w:r w:rsidR="00544DC8" w:rsidRPr="00140692">
        <w:rPr>
          <w:sz w:val="20"/>
          <w:szCs w:val="20"/>
        </w:rPr>
        <w:t>e</w:t>
      </w:r>
      <w:r w:rsidR="00491FEB" w:rsidRPr="00140692">
        <w:rPr>
          <w:sz w:val="20"/>
          <w:szCs w:val="20"/>
        </w:rPr>
        <w:t>b, vedoucí k</w:t>
      </w:r>
      <w:r w:rsidR="00A823A8" w:rsidRPr="00140692">
        <w:rPr>
          <w:sz w:val="20"/>
          <w:szCs w:val="20"/>
        </w:rPr>
        <w:t> </w:t>
      </w:r>
      <w:r w:rsidR="00491FEB" w:rsidRPr="00140692">
        <w:rPr>
          <w:sz w:val="20"/>
          <w:szCs w:val="20"/>
        </w:rPr>
        <w:t>z</w:t>
      </w:r>
      <w:r w:rsidR="00544DC8" w:rsidRPr="00140692">
        <w:rPr>
          <w:sz w:val="20"/>
          <w:szCs w:val="20"/>
        </w:rPr>
        <w:t>ajištění kompletní údržby,</w:t>
      </w:r>
      <w:r w:rsidR="00491FEB" w:rsidRPr="00140692">
        <w:rPr>
          <w:sz w:val="20"/>
          <w:szCs w:val="20"/>
        </w:rPr>
        <w:t xml:space="preserve"> běžného rozvoje systému </w:t>
      </w:r>
      <w:r w:rsidR="00591620" w:rsidRPr="00140692">
        <w:rPr>
          <w:sz w:val="20"/>
          <w:szCs w:val="20"/>
        </w:rPr>
        <w:t xml:space="preserve">(EKLIS) </w:t>
      </w:r>
      <w:r w:rsidR="00544DC8" w:rsidRPr="00140692">
        <w:rPr>
          <w:sz w:val="20"/>
          <w:szCs w:val="20"/>
        </w:rPr>
        <w:t>a podpory jeho uživatelů</w:t>
      </w:r>
      <w:r w:rsidR="00491FEB" w:rsidRPr="00140692">
        <w:rPr>
          <w:sz w:val="20"/>
          <w:szCs w:val="20"/>
        </w:rPr>
        <w:t>, a to po celou dobu trvání Smlouvy.</w:t>
      </w:r>
      <w:r w:rsidR="007B4C12" w:rsidRPr="00140692">
        <w:rPr>
          <w:sz w:val="20"/>
          <w:szCs w:val="20"/>
        </w:rPr>
        <w:t xml:space="preserve"> </w:t>
      </w:r>
      <w:r w:rsidR="00E56C50" w:rsidRPr="00140692">
        <w:rPr>
          <w:sz w:val="20"/>
          <w:szCs w:val="20"/>
        </w:rPr>
        <w:t>Role v komunikaci se mohou sdružovat, pokud s tím bude druhá strana souhlasit.</w:t>
      </w:r>
    </w:p>
    <w:p w14:paraId="2F675F64" w14:textId="77777777" w:rsidR="004929F2" w:rsidRPr="00140692" w:rsidRDefault="004929F2" w:rsidP="00DA1723">
      <w:pPr>
        <w:spacing w:after="120"/>
        <w:jc w:val="both"/>
        <w:rPr>
          <w:sz w:val="20"/>
          <w:szCs w:val="20"/>
        </w:rPr>
      </w:pPr>
    </w:p>
    <w:p w14:paraId="30ED966C" w14:textId="235EEA48" w:rsidR="008C4816" w:rsidRPr="00140692" w:rsidRDefault="00F105E4" w:rsidP="00140692">
      <w:pPr>
        <w:numPr>
          <w:ilvl w:val="0"/>
          <w:numId w:val="23"/>
        </w:numPr>
        <w:spacing w:after="120" w:line="276" w:lineRule="auto"/>
        <w:ind w:left="426" w:hanging="426"/>
        <w:jc w:val="both"/>
        <w:rPr>
          <w:b/>
          <w:sz w:val="24"/>
          <w:szCs w:val="24"/>
          <w:u w:val="single"/>
        </w:rPr>
      </w:pPr>
      <w:r w:rsidRPr="00140692">
        <w:rPr>
          <w:b/>
          <w:sz w:val="24"/>
          <w:szCs w:val="24"/>
          <w:u w:val="single"/>
        </w:rPr>
        <w:t>Role</w:t>
      </w:r>
      <w:r w:rsidR="003F59BC" w:rsidRPr="00140692">
        <w:rPr>
          <w:b/>
          <w:sz w:val="24"/>
          <w:szCs w:val="24"/>
          <w:u w:val="single"/>
        </w:rPr>
        <w:t xml:space="preserve"> </w:t>
      </w:r>
      <w:r w:rsidR="0022511B" w:rsidRPr="00140692">
        <w:rPr>
          <w:b/>
          <w:sz w:val="24"/>
          <w:szCs w:val="24"/>
          <w:u w:val="single"/>
        </w:rPr>
        <w:t>P</w:t>
      </w:r>
      <w:r w:rsidR="003F59BC" w:rsidRPr="00140692">
        <w:rPr>
          <w:b/>
          <w:sz w:val="24"/>
          <w:szCs w:val="24"/>
          <w:u w:val="single"/>
        </w:rPr>
        <w:t>oskytovatele</w:t>
      </w:r>
    </w:p>
    <w:p w14:paraId="0BFD4B85" w14:textId="2565C9C4" w:rsidR="008C2CF5" w:rsidRPr="00140692" w:rsidRDefault="00537D17" w:rsidP="00140692">
      <w:pPr>
        <w:spacing w:after="120" w:line="276" w:lineRule="auto"/>
        <w:ind w:left="426"/>
        <w:jc w:val="both"/>
        <w:rPr>
          <w:sz w:val="20"/>
          <w:szCs w:val="20"/>
        </w:rPr>
      </w:pPr>
      <w:r w:rsidRPr="00140692">
        <w:rPr>
          <w:b/>
          <w:sz w:val="20"/>
          <w:szCs w:val="20"/>
        </w:rPr>
        <w:t xml:space="preserve">Koordinátor </w:t>
      </w:r>
      <w:r w:rsidR="0022511B" w:rsidRPr="00140692">
        <w:rPr>
          <w:b/>
          <w:sz w:val="20"/>
          <w:szCs w:val="20"/>
        </w:rPr>
        <w:t>P</w:t>
      </w:r>
      <w:r w:rsidR="0077227C" w:rsidRPr="00140692">
        <w:rPr>
          <w:b/>
          <w:sz w:val="20"/>
          <w:szCs w:val="20"/>
        </w:rPr>
        <w:t>oskytovatele</w:t>
      </w:r>
      <w:r w:rsidR="00E56C50" w:rsidRPr="00140692">
        <w:rPr>
          <w:sz w:val="20"/>
          <w:szCs w:val="20"/>
        </w:rPr>
        <w:tab/>
        <w:t xml:space="preserve">- hlavní </w:t>
      </w:r>
      <w:r w:rsidRPr="00140692">
        <w:rPr>
          <w:sz w:val="20"/>
          <w:szCs w:val="20"/>
        </w:rPr>
        <w:t>postava</w:t>
      </w:r>
      <w:r w:rsidR="00E56C50" w:rsidRPr="00140692">
        <w:rPr>
          <w:sz w:val="20"/>
          <w:szCs w:val="20"/>
        </w:rPr>
        <w:t xml:space="preserve"> Poskytovatele, přes kterou probíhá komunikace mezi </w:t>
      </w:r>
      <w:r w:rsidR="00B253A1" w:rsidRPr="00140692">
        <w:rPr>
          <w:sz w:val="20"/>
          <w:szCs w:val="20"/>
        </w:rPr>
        <w:t>Uživateli EKLIS</w:t>
      </w:r>
      <w:r w:rsidR="00E56C50" w:rsidRPr="00140692">
        <w:rPr>
          <w:sz w:val="20"/>
          <w:szCs w:val="20"/>
        </w:rPr>
        <w:t xml:space="preserve"> a Poskytovatelem v průběhu platnosti </w:t>
      </w:r>
      <w:r w:rsidR="00A371A9" w:rsidRPr="00140692">
        <w:rPr>
          <w:sz w:val="20"/>
          <w:szCs w:val="20"/>
        </w:rPr>
        <w:t>Smlouvy</w:t>
      </w:r>
      <w:r w:rsidR="00E56C50" w:rsidRPr="00140692">
        <w:rPr>
          <w:sz w:val="20"/>
          <w:szCs w:val="20"/>
        </w:rPr>
        <w:t xml:space="preserve">. </w:t>
      </w:r>
      <w:r w:rsidR="00323418" w:rsidRPr="00140692">
        <w:rPr>
          <w:sz w:val="20"/>
          <w:szCs w:val="20"/>
        </w:rPr>
        <w:t xml:space="preserve">Představuje </w:t>
      </w:r>
      <w:r w:rsidR="008C49E6" w:rsidRPr="00140692">
        <w:rPr>
          <w:sz w:val="20"/>
          <w:szCs w:val="20"/>
        </w:rPr>
        <w:t xml:space="preserve">„styčného důstojníka“ pro </w:t>
      </w:r>
      <w:r w:rsidRPr="00140692">
        <w:rPr>
          <w:sz w:val="20"/>
          <w:szCs w:val="20"/>
        </w:rPr>
        <w:t xml:space="preserve">Koordinátora </w:t>
      </w:r>
      <w:r w:rsidR="0082719B" w:rsidRPr="00140692">
        <w:rPr>
          <w:sz w:val="20"/>
          <w:szCs w:val="20"/>
        </w:rPr>
        <w:t>rezortu</w:t>
      </w:r>
      <w:r w:rsidR="00A371A9" w:rsidRPr="00140692">
        <w:rPr>
          <w:sz w:val="20"/>
          <w:szCs w:val="20"/>
        </w:rPr>
        <w:t xml:space="preserve"> (bod 2.)</w:t>
      </w:r>
      <w:r w:rsidR="008C49E6" w:rsidRPr="00140692">
        <w:rPr>
          <w:sz w:val="20"/>
          <w:szCs w:val="20"/>
        </w:rPr>
        <w:t>.</w:t>
      </w:r>
      <w:r w:rsidR="00591620" w:rsidRPr="00140692">
        <w:rPr>
          <w:sz w:val="20"/>
          <w:szCs w:val="20"/>
        </w:rPr>
        <w:t xml:space="preserve"> Řídí a spravuje požadavky v</w:t>
      </w:r>
      <w:r w:rsidRPr="00140692">
        <w:rPr>
          <w:sz w:val="20"/>
          <w:szCs w:val="20"/>
        </w:rPr>
        <w:t xml:space="preserve"> evidenci provozu </w:t>
      </w:r>
      <w:r w:rsidR="00EC14C1" w:rsidRPr="00140692">
        <w:rPr>
          <w:sz w:val="20"/>
          <w:szCs w:val="20"/>
        </w:rPr>
        <w:t>S</w:t>
      </w:r>
      <w:r w:rsidRPr="00140692">
        <w:rPr>
          <w:sz w:val="20"/>
          <w:szCs w:val="20"/>
        </w:rPr>
        <w:t>lužby</w:t>
      </w:r>
      <w:r w:rsidR="00A251BB" w:rsidRPr="00140692">
        <w:rPr>
          <w:sz w:val="20"/>
          <w:szCs w:val="20"/>
        </w:rPr>
        <w:t xml:space="preserve"> a</w:t>
      </w:r>
      <w:r w:rsidRPr="00140692">
        <w:rPr>
          <w:sz w:val="20"/>
          <w:szCs w:val="20"/>
        </w:rPr>
        <w:t xml:space="preserve"> určuje pracovníky </w:t>
      </w:r>
      <w:r w:rsidR="00F80911" w:rsidRPr="00140692">
        <w:rPr>
          <w:sz w:val="20"/>
          <w:szCs w:val="20"/>
        </w:rPr>
        <w:t xml:space="preserve">Poskytovatele </w:t>
      </w:r>
      <w:r w:rsidRPr="00140692">
        <w:rPr>
          <w:sz w:val="20"/>
          <w:szCs w:val="20"/>
        </w:rPr>
        <w:t xml:space="preserve">k řešení jednotlivých incidentů na </w:t>
      </w:r>
      <w:r w:rsidR="00F80911" w:rsidRPr="00140692">
        <w:rPr>
          <w:sz w:val="20"/>
          <w:szCs w:val="20"/>
        </w:rPr>
        <w:t xml:space="preserve">požadavky </w:t>
      </w:r>
      <w:r w:rsidR="008E2F9E" w:rsidRPr="00140692">
        <w:rPr>
          <w:sz w:val="20"/>
          <w:szCs w:val="20"/>
        </w:rPr>
        <w:t>Koordinátora rezortu a Správce EKLIS v</w:t>
      </w:r>
      <w:r w:rsidR="00821475" w:rsidRPr="00140692">
        <w:rPr>
          <w:sz w:val="20"/>
          <w:szCs w:val="20"/>
        </w:rPr>
        <w:t> </w:t>
      </w:r>
      <w:r w:rsidR="008E2F9E" w:rsidRPr="00140692">
        <w:rPr>
          <w:sz w:val="20"/>
          <w:szCs w:val="20"/>
        </w:rPr>
        <w:t>NP</w:t>
      </w:r>
      <w:r w:rsidR="00821475" w:rsidRPr="00140692">
        <w:rPr>
          <w:sz w:val="20"/>
          <w:szCs w:val="20"/>
        </w:rPr>
        <w:t>.</w:t>
      </w:r>
    </w:p>
    <w:p w14:paraId="2758CDC8" w14:textId="358190CF" w:rsidR="00544DC8" w:rsidRPr="00140692" w:rsidRDefault="008C2CF5" w:rsidP="00140692">
      <w:pPr>
        <w:spacing w:after="120" w:line="276" w:lineRule="auto"/>
        <w:ind w:left="426"/>
        <w:jc w:val="both"/>
        <w:rPr>
          <w:sz w:val="20"/>
          <w:szCs w:val="20"/>
        </w:rPr>
      </w:pPr>
      <w:r w:rsidRPr="00140692">
        <w:rPr>
          <w:b/>
          <w:sz w:val="20"/>
          <w:szCs w:val="20"/>
        </w:rPr>
        <w:t>Zástupce</w:t>
      </w:r>
      <w:r w:rsidRPr="00140692">
        <w:rPr>
          <w:sz w:val="20"/>
          <w:szCs w:val="20"/>
        </w:rPr>
        <w:t xml:space="preserve"> </w:t>
      </w:r>
      <w:r w:rsidRPr="00140692">
        <w:rPr>
          <w:b/>
          <w:sz w:val="20"/>
          <w:szCs w:val="20"/>
        </w:rPr>
        <w:t xml:space="preserve">Koordinátora </w:t>
      </w:r>
      <w:r w:rsidR="007F1A66" w:rsidRPr="00140692">
        <w:rPr>
          <w:b/>
          <w:sz w:val="20"/>
          <w:szCs w:val="20"/>
        </w:rPr>
        <w:t>P</w:t>
      </w:r>
      <w:r w:rsidRPr="00140692">
        <w:rPr>
          <w:b/>
          <w:sz w:val="20"/>
          <w:szCs w:val="20"/>
        </w:rPr>
        <w:t>oskytovatele</w:t>
      </w:r>
      <w:r w:rsidRPr="00140692">
        <w:rPr>
          <w:sz w:val="20"/>
          <w:szCs w:val="20"/>
        </w:rPr>
        <w:t xml:space="preserve"> v době nepřítomnosti Koordinátora </w:t>
      </w:r>
      <w:r w:rsidR="00D65272" w:rsidRPr="00140692">
        <w:rPr>
          <w:sz w:val="20"/>
          <w:szCs w:val="20"/>
        </w:rPr>
        <w:t>P</w:t>
      </w:r>
      <w:r w:rsidR="0082719B" w:rsidRPr="00140692">
        <w:rPr>
          <w:sz w:val="20"/>
          <w:szCs w:val="20"/>
        </w:rPr>
        <w:t>oskytovatele</w:t>
      </w:r>
      <w:r w:rsidRPr="00140692">
        <w:rPr>
          <w:sz w:val="20"/>
          <w:szCs w:val="20"/>
        </w:rPr>
        <w:t xml:space="preserve"> přebírá jeho práva a povinnosti</w:t>
      </w:r>
      <w:r w:rsidR="00AA4CAD" w:rsidRPr="00140692">
        <w:rPr>
          <w:sz w:val="20"/>
          <w:szCs w:val="20"/>
        </w:rPr>
        <w:t>:</w:t>
      </w:r>
    </w:p>
    <w:p w14:paraId="05A51FB4" w14:textId="77777777" w:rsidR="00537D17" w:rsidRDefault="00537D17" w:rsidP="00DA1723">
      <w:pPr>
        <w:spacing w:after="120"/>
        <w:ind w:left="426"/>
        <w:jc w:val="both"/>
      </w:pPr>
    </w:p>
    <w:tbl>
      <w:tblPr>
        <w:tblW w:w="8613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09"/>
        <w:gridCol w:w="2502"/>
        <w:gridCol w:w="1609"/>
      </w:tblGrid>
      <w:tr w:rsidR="003D29CB" w14:paraId="56475650" w14:textId="77777777" w:rsidTr="008C2CF5">
        <w:tc>
          <w:tcPr>
            <w:tcW w:w="2093" w:type="dxa"/>
            <w:shd w:val="clear" w:color="auto" w:fill="auto"/>
            <w:vAlign w:val="center"/>
          </w:tcPr>
          <w:p w14:paraId="4B207388" w14:textId="77777777" w:rsidR="00AA4CAD" w:rsidRPr="006075CA" w:rsidRDefault="00AA4CAD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075CA">
              <w:rPr>
                <w:sz w:val="20"/>
                <w:szCs w:val="20"/>
              </w:rPr>
              <w:t>role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6FCFF19" w14:textId="77777777" w:rsidR="00AA4CAD" w:rsidRPr="006075CA" w:rsidRDefault="00AA4CAD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075CA">
              <w:rPr>
                <w:sz w:val="20"/>
                <w:szCs w:val="20"/>
              </w:rPr>
              <w:t>jméno</w:t>
            </w:r>
          </w:p>
        </w:tc>
        <w:tc>
          <w:tcPr>
            <w:tcW w:w="2502" w:type="dxa"/>
            <w:shd w:val="clear" w:color="auto" w:fill="auto"/>
            <w:vAlign w:val="center"/>
          </w:tcPr>
          <w:p w14:paraId="22D341FE" w14:textId="77777777" w:rsidR="00AA4CAD" w:rsidRPr="006075CA" w:rsidRDefault="00AA4CAD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075CA">
              <w:rPr>
                <w:sz w:val="20"/>
                <w:szCs w:val="20"/>
              </w:rPr>
              <w:t>e-mail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1D9773EF" w14:textId="77777777" w:rsidR="00AA4CAD" w:rsidRPr="006075CA" w:rsidRDefault="00AA4CAD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075CA">
              <w:rPr>
                <w:sz w:val="20"/>
                <w:szCs w:val="20"/>
              </w:rPr>
              <w:t>tel.</w:t>
            </w:r>
          </w:p>
        </w:tc>
      </w:tr>
      <w:tr w:rsidR="003D29CB" w14:paraId="66B7A289" w14:textId="77777777" w:rsidTr="008C2CF5">
        <w:tc>
          <w:tcPr>
            <w:tcW w:w="2093" w:type="dxa"/>
            <w:shd w:val="clear" w:color="auto" w:fill="auto"/>
            <w:vAlign w:val="center"/>
          </w:tcPr>
          <w:p w14:paraId="09C727A3" w14:textId="79988298" w:rsidR="00AA4CAD" w:rsidRPr="006075CA" w:rsidRDefault="00537D17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075CA">
              <w:rPr>
                <w:sz w:val="20"/>
                <w:szCs w:val="20"/>
              </w:rPr>
              <w:t xml:space="preserve">Koordinátor </w:t>
            </w:r>
            <w:r w:rsidR="00A340A4" w:rsidRPr="006075CA">
              <w:rPr>
                <w:sz w:val="20"/>
                <w:szCs w:val="20"/>
              </w:rPr>
              <w:t>Poskytovatele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8485342" w14:textId="77777777" w:rsidR="00AA4CAD" w:rsidRDefault="00AA4CAD" w:rsidP="00DA1723">
            <w:pPr>
              <w:spacing w:line="276" w:lineRule="auto"/>
              <w:jc w:val="both"/>
            </w:pPr>
          </w:p>
        </w:tc>
        <w:tc>
          <w:tcPr>
            <w:tcW w:w="2502" w:type="dxa"/>
            <w:shd w:val="clear" w:color="auto" w:fill="auto"/>
            <w:vAlign w:val="center"/>
          </w:tcPr>
          <w:p w14:paraId="49AEE9E9" w14:textId="77777777" w:rsidR="00AA4CAD" w:rsidRDefault="00AA4CAD" w:rsidP="00DA1723">
            <w:pPr>
              <w:spacing w:line="276" w:lineRule="auto"/>
              <w:jc w:val="both"/>
            </w:pPr>
          </w:p>
        </w:tc>
        <w:tc>
          <w:tcPr>
            <w:tcW w:w="1609" w:type="dxa"/>
            <w:shd w:val="clear" w:color="auto" w:fill="auto"/>
            <w:vAlign w:val="center"/>
          </w:tcPr>
          <w:p w14:paraId="56506ECD" w14:textId="77777777" w:rsidR="00AA4CAD" w:rsidRDefault="00AA4CAD" w:rsidP="00DA1723">
            <w:pPr>
              <w:spacing w:line="276" w:lineRule="auto"/>
              <w:jc w:val="both"/>
            </w:pPr>
          </w:p>
        </w:tc>
      </w:tr>
      <w:tr w:rsidR="003D29CB" w14:paraId="2F8F6053" w14:textId="77777777" w:rsidTr="008C2CF5">
        <w:tc>
          <w:tcPr>
            <w:tcW w:w="2093" w:type="dxa"/>
            <w:shd w:val="clear" w:color="auto" w:fill="auto"/>
            <w:vAlign w:val="center"/>
          </w:tcPr>
          <w:p w14:paraId="2DE34979" w14:textId="6AD709A9" w:rsidR="00AA4CAD" w:rsidRPr="006075CA" w:rsidRDefault="00AA4CAD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075CA">
              <w:rPr>
                <w:sz w:val="20"/>
                <w:szCs w:val="20"/>
              </w:rPr>
              <w:t xml:space="preserve">Zástupce </w:t>
            </w:r>
            <w:r w:rsidR="00537D17" w:rsidRPr="006075CA">
              <w:rPr>
                <w:sz w:val="20"/>
                <w:szCs w:val="20"/>
              </w:rPr>
              <w:t>Koordinátor</w:t>
            </w:r>
            <w:r w:rsidR="003F59BC" w:rsidRPr="006075CA">
              <w:rPr>
                <w:sz w:val="20"/>
                <w:szCs w:val="20"/>
              </w:rPr>
              <w:t>a</w:t>
            </w:r>
            <w:r w:rsidR="00537D17" w:rsidRPr="006075CA">
              <w:rPr>
                <w:sz w:val="20"/>
                <w:szCs w:val="20"/>
              </w:rPr>
              <w:t xml:space="preserve"> </w:t>
            </w:r>
            <w:r w:rsidR="00A340A4" w:rsidRPr="006075CA">
              <w:rPr>
                <w:sz w:val="20"/>
                <w:szCs w:val="20"/>
              </w:rPr>
              <w:t>Poskytovatele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86696C" w14:textId="77777777" w:rsidR="00AA4CAD" w:rsidRDefault="00AA4CAD" w:rsidP="00DA1723">
            <w:pPr>
              <w:spacing w:line="276" w:lineRule="auto"/>
              <w:jc w:val="both"/>
            </w:pPr>
          </w:p>
        </w:tc>
        <w:tc>
          <w:tcPr>
            <w:tcW w:w="2502" w:type="dxa"/>
            <w:shd w:val="clear" w:color="auto" w:fill="auto"/>
            <w:vAlign w:val="center"/>
          </w:tcPr>
          <w:p w14:paraId="56870C21" w14:textId="77777777" w:rsidR="00AA4CAD" w:rsidRDefault="00AA4CAD" w:rsidP="00DA1723">
            <w:pPr>
              <w:spacing w:line="276" w:lineRule="auto"/>
              <w:jc w:val="both"/>
            </w:pPr>
          </w:p>
        </w:tc>
        <w:tc>
          <w:tcPr>
            <w:tcW w:w="1609" w:type="dxa"/>
            <w:shd w:val="clear" w:color="auto" w:fill="auto"/>
            <w:vAlign w:val="center"/>
          </w:tcPr>
          <w:p w14:paraId="15E93B29" w14:textId="77777777" w:rsidR="00AA4CAD" w:rsidRDefault="00AA4CAD" w:rsidP="00DA1723">
            <w:pPr>
              <w:spacing w:line="276" w:lineRule="auto"/>
              <w:jc w:val="both"/>
            </w:pPr>
          </w:p>
        </w:tc>
      </w:tr>
    </w:tbl>
    <w:p w14:paraId="76D10101" w14:textId="77777777" w:rsidR="00AA4CAD" w:rsidRPr="00544DC8" w:rsidRDefault="00AA4CAD" w:rsidP="00DA1723">
      <w:pPr>
        <w:ind w:left="425"/>
        <w:jc w:val="both"/>
      </w:pPr>
    </w:p>
    <w:p w14:paraId="25E540A3" w14:textId="77777777" w:rsidR="00D2557B" w:rsidRPr="00544DC8" w:rsidRDefault="00D2557B" w:rsidP="00DA1723">
      <w:pPr>
        <w:spacing w:after="120"/>
        <w:ind w:left="426"/>
        <w:jc w:val="both"/>
      </w:pPr>
    </w:p>
    <w:p w14:paraId="2E1DF461" w14:textId="07ECFC7A" w:rsidR="003F59BC" w:rsidRPr="00140692" w:rsidRDefault="003F59BC" w:rsidP="00140692">
      <w:pPr>
        <w:numPr>
          <w:ilvl w:val="0"/>
          <w:numId w:val="23"/>
        </w:numPr>
        <w:spacing w:after="120" w:line="276" w:lineRule="auto"/>
        <w:ind w:left="426" w:hanging="426"/>
        <w:jc w:val="both"/>
        <w:rPr>
          <w:b/>
          <w:sz w:val="24"/>
          <w:szCs w:val="24"/>
          <w:u w:val="single"/>
        </w:rPr>
      </w:pPr>
      <w:r w:rsidRPr="00140692">
        <w:rPr>
          <w:b/>
          <w:sz w:val="24"/>
          <w:szCs w:val="24"/>
          <w:u w:val="single"/>
        </w:rPr>
        <w:t xml:space="preserve">Role </w:t>
      </w:r>
      <w:r w:rsidR="00544DC8" w:rsidRPr="00140692">
        <w:rPr>
          <w:b/>
          <w:sz w:val="24"/>
          <w:szCs w:val="24"/>
          <w:u w:val="single"/>
        </w:rPr>
        <w:t>Objednatel</w:t>
      </w:r>
      <w:r w:rsidRPr="00140692">
        <w:rPr>
          <w:b/>
          <w:sz w:val="24"/>
          <w:szCs w:val="24"/>
          <w:u w:val="single"/>
        </w:rPr>
        <w:t>e</w:t>
      </w:r>
    </w:p>
    <w:p w14:paraId="01D95835" w14:textId="017C3D10" w:rsidR="00685A9F" w:rsidRPr="00140692" w:rsidRDefault="00537D17" w:rsidP="00140692">
      <w:pPr>
        <w:spacing w:after="120" w:line="276" w:lineRule="auto"/>
        <w:ind w:left="426"/>
        <w:jc w:val="both"/>
        <w:rPr>
          <w:sz w:val="20"/>
          <w:szCs w:val="20"/>
        </w:rPr>
      </w:pPr>
      <w:r w:rsidRPr="00140692">
        <w:rPr>
          <w:b/>
          <w:sz w:val="20"/>
          <w:szCs w:val="20"/>
        </w:rPr>
        <w:t xml:space="preserve">Koordinátor </w:t>
      </w:r>
      <w:r w:rsidR="0082719B" w:rsidRPr="00140692">
        <w:rPr>
          <w:b/>
          <w:sz w:val="20"/>
          <w:szCs w:val="20"/>
        </w:rPr>
        <w:t>rezortu</w:t>
      </w:r>
      <w:r w:rsidR="00591620" w:rsidRPr="00140692">
        <w:rPr>
          <w:b/>
          <w:sz w:val="20"/>
          <w:szCs w:val="20"/>
        </w:rPr>
        <w:t xml:space="preserve"> </w:t>
      </w:r>
      <w:r w:rsidR="00E56C50" w:rsidRPr="00140692">
        <w:rPr>
          <w:sz w:val="20"/>
          <w:szCs w:val="20"/>
        </w:rPr>
        <w:t xml:space="preserve">- hlavní postava </w:t>
      </w:r>
      <w:r w:rsidR="002903CA" w:rsidRPr="00140692">
        <w:rPr>
          <w:sz w:val="20"/>
          <w:szCs w:val="20"/>
        </w:rPr>
        <w:t>Uživatelů EKLIS</w:t>
      </w:r>
      <w:r w:rsidR="00E56C50" w:rsidRPr="00140692">
        <w:rPr>
          <w:sz w:val="20"/>
          <w:szCs w:val="20"/>
        </w:rPr>
        <w:t xml:space="preserve">, přes kterou probíhá komunikace mezi </w:t>
      </w:r>
      <w:r w:rsidR="0014222D" w:rsidRPr="00140692">
        <w:rPr>
          <w:sz w:val="20"/>
          <w:szCs w:val="20"/>
        </w:rPr>
        <w:t>Uživateli EKLIS</w:t>
      </w:r>
      <w:r w:rsidR="00E56C50" w:rsidRPr="00140692">
        <w:rPr>
          <w:sz w:val="20"/>
          <w:szCs w:val="20"/>
        </w:rPr>
        <w:t xml:space="preserve"> a Poskytovatelem v průběhu platnosti </w:t>
      </w:r>
      <w:r w:rsidR="00A371A9" w:rsidRPr="00140692">
        <w:rPr>
          <w:sz w:val="20"/>
          <w:szCs w:val="20"/>
        </w:rPr>
        <w:t>Smlouvy</w:t>
      </w:r>
      <w:r w:rsidR="00E56C50" w:rsidRPr="00140692">
        <w:rPr>
          <w:sz w:val="20"/>
          <w:szCs w:val="20"/>
        </w:rPr>
        <w:t>.</w:t>
      </w:r>
      <w:r w:rsidR="00323418" w:rsidRPr="00140692">
        <w:rPr>
          <w:sz w:val="20"/>
          <w:szCs w:val="20"/>
        </w:rPr>
        <w:t xml:space="preserve"> </w:t>
      </w:r>
      <w:r w:rsidR="003F59BC" w:rsidRPr="00140692">
        <w:rPr>
          <w:sz w:val="20"/>
          <w:szCs w:val="20"/>
        </w:rPr>
        <w:t xml:space="preserve">Koordinátor </w:t>
      </w:r>
      <w:r w:rsidR="007A31E0" w:rsidRPr="00140692">
        <w:rPr>
          <w:sz w:val="20"/>
          <w:szCs w:val="20"/>
        </w:rPr>
        <w:t>rezortu</w:t>
      </w:r>
      <w:r w:rsidR="00323418" w:rsidRPr="00140692">
        <w:rPr>
          <w:sz w:val="20"/>
          <w:szCs w:val="20"/>
        </w:rPr>
        <w:t xml:space="preserve"> je odpovědný za shromažďování, a distribuci požadavků na Poskytovatele včetně evidence hlášení (incidentů) do elektronického systému.</w:t>
      </w:r>
      <w:r w:rsidR="00D2557B" w:rsidRPr="00140692">
        <w:rPr>
          <w:sz w:val="20"/>
          <w:szCs w:val="20"/>
        </w:rPr>
        <w:t xml:space="preserve"> </w:t>
      </w:r>
      <w:r w:rsidR="004F0DFC" w:rsidRPr="00140692">
        <w:rPr>
          <w:sz w:val="20"/>
          <w:szCs w:val="20"/>
        </w:rPr>
        <w:t>Schvaluje</w:t>
      </w:r>
      <w:r w:rsidR="009146B0" w:rsidRPr="00140692">
        <w:rPr>
          <w:sz w:val="20"/>
          <w:szCs w:val="20"/>
        </w:rPr>
        <w:t xml:space="preserve"> objednávky a</w:t>
      </w:r>
      <w:r w:rsidR="004F0DFC" w:rsidRPr="00140692">
        <w:rPr>
          <w:sz w:val="20"/>
          <w:szCs w:val="20"/>
        </w:rPr>
        <w:t xml:space="preserve"> požadavky na Poskytovatele a jeho pravidelné </w:t>
      </w:r>
      <w:r w:rsidR="006075CA">
        <w:rPr>
          <w:sz w:val="20"/>
          <w:szCs w:val="20"/>
        </w:rPr>
        <w:t>fakturace</w:t>
      </w:r>
      <w:r w:rsidR="004F0DFC" w:rsidRPr="00140692">
        <w:rPr>
          <w:sz w:val="20"/>
          <w:szCs w:val="20"/>
        </w:rPr>
        <w:t xml:space="preserve"> </w:t>
      </w:r>
      <w:r w:rsidR="007259EC" w:rsidRPr="00140692">
        <w:rPr>
          <w:sz w:val="20"/>
          <w:szCs w:val="20"/>
        </w:rPr>
        <w:t>S</w:t>
      </w:r>
      <w:r w:rsidR="004F0DFC" w:rsidRPr="00140692">
        <w:rPr>
          <w:sz w:val="20"/>
          <w:szCs w:val="20"/>
        </w:rPr>
        <w:t xml:space="preserve">lužeb. </w:t>
      </w:r>
      <w:r w:rsidR="006E1995" w:rsidRPr="00140692">
        <w:rPr>
          <w:sz w:val="20"/>
          <w:szCs w:val="20"/>
        </w:rPr>
        <w:t xml:space="preserve">V případě nesrovnalostí ve </w:t>
      </w:r>
      <w:r w:rsidR="00C527A5" w:rsidRPr="00140692">
        <w:rPr>
          <w:sz w:val="20"/>
          <w:szCs w:val="20"/>
        </w:rPr>
        <w:t>fakturaci</w:t>
      </w:r>
      <w:r w:rsidR="006E1995" w:rsidRPr="00140692">
        <w:rPr>
          <w:sz w:val="20"/>
          <w:szCs w:val="20"/>
        </w:rPr>
        <w:t xml:space="preserve">, nebo překročení kvót, eskaluje případ ředitelce </w:t>
      </w:r>
      <w:r w:rsidR="002E10E6" w:rsidRPr="00140692">
        <w:rPr>
          <w:sz w:val="20"/>
          <w:szCs w:val="20"/>
        </w:rPr>
        <w:t>odboru informatiky</w:t>
      </w:r>
      <w:r w:rsidR="006E1995" w:rsidRPr="00140692">
        <w:rPr>
          <w:sz w:val="20"/>
          <w:szCs w:val="20"/>
        </w:rPr>
        <w:t>.</w:t>
      </w:r>
      <w:r w:rsidR="004F0DFC" w:rsidRPr="00140692">
        <w:rPr>
          <w:sz w:val="20"/>
          <w:szCs w:val="20"/>
        </w:rPr>
        <w:tab/>
      </w:r>
      <w:r w:rsidR="004F0DFC" w:rsidRPr="00140692">
        <w:rPr>
          <w:sz w:val="20"/>
          <w:szCs w:val="20"/>
        </w:rPr>
        <w:br/>
      </w:r>
      <w:r w:rsidR="00685A9F" w:rsidRPr="00140692">
        <w:rPr>
          <w:b/>
          <w:sz w:val="20"/>
          <w:szCs w:val="20"/>
        </w:rPr>
        <w:t>Zástupce</w:t>
      </w:r>
      <w:r w:rsidR="00685A9F" w:rsidRPr="00140692">
        <w:rPr>
          <w:sz w:val="20"/>
          <w:szCs w:val="20"/>
        </w:rPr>
        <w:t xml:space="preserve"> </w:t>
      </w:r>
      <w:r w:rsidR="003F59BC" w:rsidRPr="00140692">
        <w:rPr>
          <w:b/>
          <w:sz w:val="20"/>
          <w:szCs w:val="20"/>
        </w:rPr>
        <w:t xml:space="preserve">Koordinátora </w:t>
      </w:r>
      <w:r w:rsidR="0082719B" w:rsidRPr="00140692">
        <w:rPr>
          <w:b/>
          <w:sz w:val="20"/>
          <w:szCs w:val="20"/>
        </w:rPr>
        <w:t>rezortu</w:t>
      </w:r>
      <w:r w:rsidR="00591620" w:rsidRPr="00140692">
        <w:rPr>
          <w:sz w:val="20"/>
          <w:szCs w:val="20"/>
        </w:rPr>
        <w:t xml:space="preserve"> v době nepřítomnosti </w:t>
      </w:r>
      <w:r w:rsidR="00852344" w:rsidRPr="00140692">
        <w:rPr>
          <w:sz w:val="20"/>
          <w:szCs w:val="20"/>
        </w:rPr>
        <w:t xml:space="preserve">Koordinátora </w:t>
      </w:r>
      <w:r w:rsidR="007A31E0" w:rsidRPr="00140692">
        <w:rPr>
          <w:sz w:val="20"/>
          <w:szCs w:val="20"/>
        </w:rPr>
        <w:t>rezortu</w:t>
      </w:r>
      <w:r w:rsidR="00852344" w:rsidRPr="00140692">
        <w:rPr>
          <w:sz w:val="20"/>
          <w:szCs w:val="20"/>
        </w:rPr>
        <w:t xml:space="preserve"> </w:t>
      </w:r>
      <w:r w:rsidR="00591620" w:rsidRPr="00140692">
        <w:rPr>
          <w:sz w:val="20"/>
          <w:szCs w:val="20"/>
        </w:rPr>
        <w:t xml:space="preserve">přebírá jeho práva a povinnosti </w:t>
      </w:r>
    </w:p>
    <w:p w14:paraId="6CF2A270" w14:textId="77777777" w:rsidR="008C2CF5" w:rsidRDefault="008C2CF5" w:rsidP="00DA1723">
      <w:pPr>
        <w:spacing w:after="120"/>
        <w:ind w:left="426"/>
        <w:jc w:val="both"/>
      </w:pPr>
    </w:p>
    <w:tbl>
      <w:tblPr>
        <w:tblW w:w="8613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10"/>
        <w:gridCol w:w="2218"/>
        <w:gridCol w:w="1609"/>
      </w:tblGrid>
      <w:tr w:rsidR="003D29CB" w14:paraId="36A28F5F" w14:textId="77777777" w:rsidTr="007A31E0">
        <w:tc>
          <w:tcPr>
            <w:tcW w:w="2376" w:type="dxa"/>
            <w:shd w:val="clear" w:color="auto" w:fill="auto"/>
            <w:vAlign w:val="center"/>
          </w:tcPr>
          <w:p w14:paraId="08C0C5B6" w14:textId="77777777" w:rsidR="00D2557B" w:rsidRPr="006075CA" w:rsidRDefault="00D2557B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075CA">
              <w:rPr>
                <w:sz w:val="20"/>
                <w:szCs w:val="20"/>
              </w:rPr>
              <w:t>role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6D9010" w14:textId="77777777" w:rsidR="00D2557B" w:rsidRPr="006075CA" w:rsidRDefault="00D2557B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075CA">
              <w:rPr>
                <w:sz w:val="20"/>
                <w:szCs w:val="20"/>
              </w:rPr>
              <w:t>jméno</w:t>
            </w:r>
          </w:p>
        </w:tc>
        <w:tc>
          <w:tcPr>
            <w:tcW w:w="2218" w:type="dxa"/>
            <w:shd w:val="clear" w:color="auto" w:fill="auto"/>
            <w:vAlign w:val="center"/>
          </w:tcPr>
          <w:p w14:paraId="143C9174" w14:textId="77777777" w:rsidR="00D2557B" w:rsidRPr="006075CA" w:rsidRDefault="00D2557B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075CA">
              <w:rPr>
                <w:sz w:val="20"/>
                <w:szCs w:val="20"/>
              </w:rPr>
              <w:t>e-mail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72A4C83C" w14:textId="77777777" w:rsidR="00D2557B" w:rsidRPr="006075CA" w:rsidRDefault="00D2557B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075CA">
              <w:rPr>
                <w:sz w:val="20"/>
                <w:szCs w:val="20"/>
              </w:rPr>
              <w:t>tel.</w:t>
            </w:r>
          </w:p>
        </w:tc>
      </w:tr>
      <w:tr w:rsidR="003F59BC" w14:paraId="55D58CA1" w14:textId="77777777" w:rsidTr="007A31E0">
        <w:tc>
          <w:tcPr>
            <w:tcW w:w="2376" w:type="dxa"/>
            <w:shd w:val="clear" w:color="auto" w:fill="auto"/>
            <w:vAlign w:val="center"/>
          </w:tcPr>
          <w:p w14:paraId="156306CE" w14:textId="31BA29EA" w:rsidR="003F59BC" w:rsidRPr="006075CA" w:rsidRDefault="003F59BC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075CA">
              <w:rPr>
                <w:sz w:val="20"/>
                <w:szCs w:val="20"/>
              </w:rPr>
              <w:t xml:space="preserve">Koordinátor </w:t>
            </w:r>
            <w:r w:rsidR="007A31E0" w:rsidRPr="006075CA">
              <w:rPr>
                <w:sz w:val="20"/>
                <w:szCs w:val="20"/>
              </w:rPr>
              <w:t>rezortu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08D7C4" w14:textId="77777777" w:rsidR="003F59BC" w:rsidRPr="006075CA" w:rsidRDefault="003F59BC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14:paraId="554A4641" w14:textId="77777777" w:rsidR="003F59BC" w:rsidRPr="006075CA" w:rsidRDefault="003F59BC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  <w:vAlign w:val="center"/>
          </w:tcPr>
          <w:p w14:paraId="1D761377" w14:textId="77777777" w:rsidR="003F59BC" w:rsidRPr="006075CA" w:rsidRDefault="003F59BC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F59BC" w14:paraId="0C7D7739" w14:textId="77777777" w:rsidTr="007A31E0">
        <w:tc>
          <w:tcPr>
            <w:tcW w:w="2376" w:type="dxa"/>
            <w:shd w:val="clear" w:color="auto" w:fill="auto"/>
            <w:vAlign w:val="center"/>
          </w:tcPr>
          <w:p w14:paraId="7C80D281" w14:textId="267C3AA6" w:rsidR="003F59BC" w:rsidRPr="006075CA" w:rsidRDefault="003F59BC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075CA">
              <w:rPr>
                <w:sz w:val="20"/>
                <w:szCs w:val="20"/>
              </w:rPr>
              <w:t xml:space="preserve">Zástupce Koordinátora </w:t>
            </w:r>
            <w:r w:rsidR="007A31E0" w:rsidRPr="006075CA">
              <w:rPr>
                <w:sz w:val="20"/>
                <w:szCs w:val="20"/>
              </w:rPr>
              <w:t>rezortu</w:t>
            </w:r>
            <w:r w:rsidRPr="006075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188CC8" w14:textId="77777777" w:rsidR="003F59BC" w:rsidRPr="006075CA" w:rsidRDefault="003F59BC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14:paraId="49DDC07A" w14:textId="77777777" w:rsidR="003F59BC" w:rsidRPr="006075CA" w:rsidRDefault="003F59BC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  <w:vAlign w:val="center"/>
          </w:tcPr>
          <w:p w14:paraId="5B2DF0D8" w14:textId="77777777" w:rsidR="003F59BC" w:rsidRPr="006075CA" w:rsidRDefault="003F59BC" w:rsidP="00DA172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796272E0" w14:textId="77777777" w:rsidR="00D2557B" w:rsidRPr="00544DC8" w:rsidRDefault="00D2557B" w:rsidP="00DA1723">
      <w:pPr>
        <w:spacing w:after="120"/>
        <w:ind w:left="426"/>
        <w:jc w:val="both"/>
      </w:pPr>
    </w:p>
    <w:p w14:paraId="739CAFF1" w14:textId="77777777" w:rsidR="008C2CF5" w:rsidRDefault="008C2CF5" w:rsidP="00DA1723">
      <w:pPr>
        <w:jc w:val="both"/>
        <w:rPr>
          <w:b/>
        </w:rPr>
      </w:pPr>
      <w:r>
        <w:rPr>
          <w:b/>
        </w:rPr>
        <w:br w:type="page"/>
      </w:r>
    </w:p>
    <w:p w14:paraId="0CF345AF" w14:textId="05230DAD" w:rsidR="003F59BC" w:rsidRPr="006075CA" w:rsidRDefault="003F59BC" w:rsidP="006075CA">
      <w:pPr>
        <w:spacing w:after="120" w:line="276" w:lineRule="auto"/>
        <w:ind w:left="426"/>
        <w:jc w:val="both"/>
        <w:rPr>
          <w:rFonts w:cs="Arial"/>
          <w:sz w:val="20"/>
          <w:szCs w:val="20"/>
        </w:rPr>
      </w:pPr>
      <w:r w:rsidRPr="006075CA">
        <w:rPr>
          <w:rFonts w:cs="Arial"/>
          <w:b/>
          <w:sz w:val="20"/>
          <w:szCs w:val="20"/>
        </w:rPr>
        <w:lastRenderedPageBreak/>
        <w:t>Správce EKLIS v</w:t>
      </w:r>
      <w:r w:rsidR="008C2CF5" w:rsidRPr="006075CA">
        <w:rPr>
          <w:rFonts w:cs="Arial"/>
          <w:b/>
          <w:sz w:val="20"/>
          <w:szCs w:val="20"/>
        </w:rPr>
        <w:t> </w:t>
      </w:r>
      <w:r w:rsidRPr="006075CA">
        <w:rPr>
          <w:rFonts w:cs="Arial"/>
          <w:b/>
          <w:sz w:val="20"/>
          <w:szCs w:val="20"/>
        </w:rPr>
        <w:t>NP</w:t>
      </w:r>
      <w:r w:rsidR="008C2CF5" w:rsidRPr="006075CA">
        <w:rPr>
          <w:rFonts w:cs="Arial"/>
          <w:sz w:val="20"/>
          <w:szCs w:val="20"/>
        </w:rPr>
        <w:t xml:space="preserve"> - t</w:t>
      </w:r>
      <w:r w:rsidRPr="006075CA">
        <w:rPr>
          <w:rFonts w:cs="Arial"/>
          <w:sz w:val="20"/>
          <w:szCs w:val="20"/>
        </w:rPr>
        <w:t xml:space="preserve">ato role je stanovena v každém </w:t>
      </w:r>
      <w:r w:rsidR="00B41186" w:rsidRPr="006075CA">
        <w:rPr>
          <w:rFonts w:cs="Arial"/>
          <w:sz w:val="20"/>
          <w:szCs w:val="20"/>
        </w:rPr>
        <w:t>NP</w:t>
      </w:r>
      <w:r w:rsidR="008C2CF5" w:rsidRPr="006075CA">
        <w:rPr>
          <w:rFonts w:cs="Arial"/>
          <w:sz w:val="20"/>
          <w:szCs w:val="20"/>
        </w:rPr>
        <w:t xml:space="preserve"> a na </w:t>
      </w:r>
      <w:r w:rsidR="00B65F38" w:rsidRPr="006075CA">
        <w:rPr>
          <w:rFonts w:cs="Arial"/>
          <w:sz w:val="20"/>
          <w:szCs w:val="20"/>
        </w:rPr>
        <w:t>M</w:t>
      </w:r>
      <w:r w:rsidR="00B41186" w:rsidRPr="006075CA">
        <w:rPr>
          <w:rFonts w:cs="Arial"/>
          <w:sz w:val="20"/>
          <w:szCs w:val="20"/>
        </w:rPr>
        <w:t>ŽP</w:t>
      </w:r>
      <w:r w:rsidRPr="006075CA">
        <w:rPr>
          <w:rFonts w:cs="Arial"/>
          <w:sz w:val="20"/>
          <w:szCs w:val="20"/>
        </w:rPr>
        <w:t>. Zastřešuje</w:t>
      </w:r>
      <w:r w:rsidR="006239F6" w:rsidRPr="006075CA">
        <w:rPr>
          <w:rFonts w:cs="Arial"/>
          <w:sz w:val="20"/>
          <w:szCs w:val="20"/>
        </w:rPr>
        <w:t xml:space="preserve"> </w:t>
      </w:r>
      <w:r w:rsidRPr="006075CA">
        <w:rPr>
          <w:rFonts w:cs="Arial"/>
          <w:sz w:val="20"/>
          <w:szCs w:val="20"/>
        </w:rPr>
        <w:t>provoz a rozvoj EKLIS v</w:t>
      </w:r>
      <w:r w:rsidR="006239F6" w:rsidRPr="006075CA">
        <w:rPr>
          <w:rFonts w:cs="Arial"/>
          <w:sz w:val="20"/>
          <w:szCs w:val="20"/>
        </w:rPr>
        <w:t> </w:t>
      </w:r>
      <w:r w:rsidRPr="006075CA">
        <w:rPr>
          <w:rFonts w:cs="Arial"/>
          <w:sz w:val="20"/>
          <w:szCs w:val="20"/>
        </w:rPr>
        <w:t>NP</w:t>
      </w:r>
      <w:r w:rsidR="006239F6" w:rsidRPr="006075CA">
        <w:rPr>
          <w:rFonts w:cs="Arial"/>
          <w:sz w:val="20"/>
          <w:szCs w:val="20"/>
        </w:rPr>
        <w:t xml:space="preserve">. Je oprávněn zapisovat incidenty do </w:t>
      </w:r>
      <w:r w:rsidR="0029433A" w:rsidRPr="006075CA">
        <w:rPr>
          <w:rFonts w:cs="Arial"/>
          <w:sz w:val="20"/>
          <w:szCs w:val="20"/>
        </w:rPr>
        <w:t>K</w:t>
      </w:r>
      <w:r w:rsidR="006239F6" w:rsidRPr="006075CA">
        <w:rPr>
          <w:rFonts w:cs="Arial"/>
          <w:sz w:val="20"/>
          <w:szCs w:val="20"/>
        </w:rPr>
        <w:t xml:space="preserve">omunikačních kanálů </w:t>
      </w:r>
      <w:r w:rsidR="00A532AC" w:rsidRPr="006075CA">
        <w:rPr>
          <w:rFonts w:cs="Arial"/>
          <w:sz w:val="20"/>
          <w:szCs w:val="20"/>
        </w:rPr>
        <w:t xml:space="preserve">(viz bod 1.3 přílohy č. 1 smlouvy) </w:t>
      </w:r>
      <w:r w:rsidR="006239F6" w:rsidRPr="006075CA">
        <w:rPr>
          <w:rFonts w:cs="Arial"/>
          <w:sz w:val="20"/>
          <w:szCs w:val="20"/>
        </w:rPr>
        <w:t xml:space="preserve">a komunikovat s Koordinátorem </w:t>
      </w:r>
      <w:r w:rsidR="0044635F" w:rsidRPr="006075CA">
        <w:rPr>
          <w:rFonts w:cs="Arial"/>
          <w:sz w:val="20"/>
          <w:szCs w:val="20"/>
        </w:rPr>
        <w:t>rezortu</w:t>
      </w:r>
      <w:r w:rsidR="006239F6" w:rsidRPr="006075CA">
        <w:rPr>
          <w:rFonts w:cs="Arial"/>
          <w:sz w:val="20"/>
          <w:szCs w:val="20"/>
        </w:rPr>
        <w:t>.</w:t>
      </w:r>
    </w:p>
    <w:p w14:paraId="163EE570" w14:textId="10201B17" w:rsidR="000935A0" w:rsidRPr="006075CA" w:rsidRDefault="00852344" w:rsidP="006075CA">
      <w:pPr>
        <w:spacing w:after="120" w:line="276" w:lineRule="auto"/>
        <w:ind w:left="426"/>
        <w:jc w:val="both"/>
        <w:rPr>
          <w:rFonts w:cs="Arial"/>
          <w:sz w:val="20"/>
          <w:szCs w:val="20"/>
        </w:rPr>
      </w:pPr>
      <w:r w:rsidRPr="006075CA">
        <w:rPr>
          <w:rFonts w:cs="Arial"/>
          <w:b/>
          <w:sz w:val="20"/>
          <w:szCs w:val="20"/>
        </w:rPr>
        <w:t>Zástupce</w:t>
      </w:r>
      <w:r w:rsidR="00A251BB" w:rsidRPr="006075CA">
        <w:rPr>
          <w:rFonts w:cs="Arial"/>
          <w:b/>
          <w:sz w:val="20"/>
          <w:szCs w:val="20"/>
        </w:rPr>
        <w:t xml:space="preserve"> </w:t>
      </w:r>
      <w:r w:rsidR="008C2CF5" w:rsidRPr="006075CA">
        <w:rPr>
          <w:rFonts w:cs="Arial"/>
          <w:b/>
          <w:sz w:val="20"/>
          <w:szCs w:val="20"/>
        </w:rPr>
        <w:t>Správce EKLIS v</w:t>
      </w:r>
      <w:r w:rsidR="006239F6" w:rsidRPr="006075CA">
        <w:rPr>
          <w:rFonts w:cs="Arial"/>
          <w:b/>
          <w:sz w:val="20"/>
          <w:szCs w:val="20"/>
        </w:rPr>
        <w:t> </w:t>
      </w:r>
      <w:r w:rsidR="008C2CF5" w:rsidRPr="006075CA">
        <w:rPr>
          <w:rFonts w:cs="Arial"/>
          <w:b/>
          <w:sz w:val="20"/>
          <w:szCs w:val="20"/>
        </w:rPr>
        <w:t>NP</w:t>
      </w:r>
      <w:r w:rsidR="006239F6" w:rsidRPr="006075CA">
        <w:rPr>
          <w:rFonts w:cs="Arial"/>
          <w:sz w:val="20"/>
          <w:szCs w:val="20"/>
        </w:rPr>
        <w:t xml:space="preserve"> - v době nepřítomnosti správce EKLIS v NP přebírá jeho práva a povinnosti</w:t>
      </w:r>
    </w:p>
    <w:p w14:paraId="2AC4676E" w14:textId="77777777" w:rsidR="008C2CF5" w:rsidRPr="006075CA" w:rsidRDefault="008C2CF5" w:rsidP="006075CA">
      <w:pPr>
        <w:spacing w:after="120" w:line="276" w:lineRule="auto"/>
        <w:ind w:left="426"/>
        <w:jc w:val="both"/>
        <w:rPr>
          <w:rFonts w:cs="Arial"/>
          <w:sz w:val="20"/>
          <w:szCs w:val="20"/>
        </w:rPr>
      </w:pP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268"/>
        <w:gridCol w:w="2218"/>
        <w:gridCol w:w="1467"/>
      </w:tblGrid>
      <w:tr w:rsidR="003D29CB" w:rsidRPr="006075CA" w14:paraId="024192DC" w14:textId="77777777" w:rsidTr="008C2CF5">
        <w:tc>
          <w:tcPr>
            <w:tcW w:w="2694" w:type="dxa"/>
            <w:shd w:val="clear" w:color="auto" w:fill="auto"/>
            <w:vAlign w:val="center"/>
          </w:tcPr>
          <w:p w14:paraId="0072C9F5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6075CA">
              <w:rPr>
                <w:rFonts w:cs="Arial"/>
                <w:sz w:val="20"/>
                <w:szCs w:val="20"/>
              </w:rPr>
              <w:t>role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BA65BD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6075CA">
              <w:rPr>
                <w:rFonts w:cs="Arial"/>
                <w:sz w:val="20"/>
                <w:szCs w:val="20"/>
              </w:rPr>
              <w:t>jméno</w:t>
            </w:r>
          </w:p>
        </w:tc>
        <w:tc>
          <w:tcPr>
            <w:tcW w:w="2218" w:type="dxa"/>
            <w:shd w:val="clear" w:color="auto" w:fill="auto"/>
            <w:vAlign w:val="center"/>
          </w:tcPr>
          <w:p w14:paraId="5FDDE42B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6075CA">
              <w:rPr>
                <w:rFonts w:cs="Arial"/>
                <w:sz w:val="20"/>
                <w:szCs w:val="20"/>
              </w:rPr>
              <w:t>e-mail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E872920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6075CA">
              <w:rPr>
                <w:rFonts w:cs="Arial"/>
                <w:sz w:val="20"/>
                <w:szCs w:val="20"/>
              </w:rPr>
              <w:t>tel.</w:t>
            </w:r>
          </w:p>
        </w:tc>
      </w:tr>
      <w:tr w:rsidR="003D29CB" w:rsidRPr="006075CA" w14:paraId="66101760" w14:textId="77777777" w:rsidTr="008C2CF5">
        <w:tc>
          <w:tcPr>
            <w:tcW w:w="2694" w:type="dxa"/>
            <w:shd w:val="clear" w:color="auto" w:fill="auto"/>
            <w:vAlign w:val="center"/>
          </w:tcPr>
          <w:p w14:paraId="75FF1411" w14:textId="4ECA46E6" w:rsidR="004F0DF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6075CA">
              <w:rPr>
                <w:rFonts w:cs="Arial"/>
                <w:sz w:val="20"/>
                <w:szCs w:val="20"/>
              </w:rPr>
              <w:t>Správce EKLIS na MŽP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B1B807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14:paraId="1DEDB518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4349174F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D29CB" w:rsidRPr="006075CA" w14:paraId="3048F131" w14:textId="77777777" w:rsidTr="008C2CF5">
        <w:tc>
          <w:tcPr>
            <w:tcW w:w="2694" w:type="dxa"/>
            <w:shd w:val="clear" w:color="auto" w:fill="auto"/>
            <w:vAlign w:val="center"/>
          </w:tcPr>
          <w:p w14:paraId="1110FBBA" w14:textId="410EC371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6075CA">
              <w:rPr>
                <w:rFonts w:cs="Arial"/>
                <w:sz w:val="20"/>
                <w:szCs w:val="20"/>
              </w:rPr>
              <w:t xml:space="preserve">Zástupce </w:t>
            </w:r>
            <w:r w:rsidR="00852344" w:rsidRPr="006075CA">
              <w:rPr>
                <w:rFonts w:cs="Arial"/>
                <w:sz w:val="20"/>
                <w:szCs w:val="20"/>
              </w:rPr>
              <w:t>Správce na MŽP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95C63E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14:paraId="33E310CA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2907EE2D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D29CB" w:rsidRPr="006075CA" w14:paraId="54C8CB20" w14:textId="77777777" w:rsidTr="008C2CF5">
        <w:tc>
          <w:tcPr>
            <w:tcW w:w="2694" w:type="dxa"/>
            <w:shd w:val="clear" w:color="auto" w:fill="auto"/>
            <w:vAlign w:val="center"/>
          </w:tcPr>
          <w:p w14:paraId="28ABBA6B" w14:textId="6E6C9061" w:rsidR="004F0DF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6075CA">
              <w:rPr>
                <w:rFonts w:cs="Arial"/>
                <w:sz w:val="20"/>
                <w:szCs w:val="20"/>
              </w:rPr>
              <w:t>Správce EKLIS</w:t>
            </w:r>
            <w:r w:rsidR="004F0DFC" w:rsidRPr="006075CA">
              <w:rPr>
                <w:rFonts w:cs="Arial"/>
                <w:sz w:val="20"/>
                <w:szCs w:val="20"/>
              </w:rPr>
              <w:t xml:space="preserve"> KRNAP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B7310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14:paraId="3B1A15A3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72BCEC79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D29CB" w:rsidRPr="006075CA" w14:paraId="78803217" w14:textId="77777777" w:rsidTr="008C2CF5">
        <w:tc>
          <w:tcPr>
            <w:tcW w:w="2694" w:type="dxa"/>
            <w:shd w:val="clear" w:color="auto" w:fill="auto"/>
            <w:vAlign w:val="center"/>
          </w:tcPr>
          <w:p w14:paraId="36257D7E" w14:textId="55EBBA45" w:rsidR="004F0DF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6075CA">
              <w:rPr>
                <w:rFonts w:cs="Arial"/>
                <w:sz w:val="20"/>
                <w:szCs w:val="20"/>
              </w:rPr>
              <w:t xml:space="preserve">Zástupce Správce EKLIS </w:t>
            </w:r>
            <w:r w:rsidR="004F0DFC" w:rsidRPr="006075CA">
              <w:rPr>
                <w:rFonts w:cs="Arial"/>
                <w:sz w:val="20"/>
                <w:szCs w:val="20"/>
              </w:rPr>
              <w:t>KRNAP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4C0FB5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14:paraId="1C0370CB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4B0ACDA6" w14:textId="77777777" w:rsidR="004F0DFC" w:rsidRPr="006075CA" w:rsidRDefault="004F0DF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F59BC" w:rsidRPr="006075CA" w14:paraId="37EF552B" w14:textId="77777777" w:rsidTr="008C2CF5">
        <w:tc>
          <w:tcPr>
            <w:tcW w:w="2694" w:type="dxa"/>
            <w:shd w:val="clear" w:color="auto" w:fill="auto"/>
            <w:vAlign w:val="center"/>
          </w:tcPr>
          <w:p w14:paraId="2E191DC0" w14:textId="4F55CB99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6075CA">
              <w:rPr>
                <w:rFonts w:cs="Arial"/>
                <w:sz w:val="20"/>
                <w:szCs w:val="20"/>
              </w:rPr>
              <w:t>Správce EKLIS NPŠ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971363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14:paraId="02CF7F21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6D4CD75F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F59BC" w:rsidRPr="006075CA" w14:paraId="0927DBB3" w14:textId="77777777" w:rsidTr="008C2CF5">
        <w:tc>
          <w:tcPr>
            <w:tcW w:w="2694" w:type="dxa"/>
            <w:shd w:val="clear" w:color="auto" w:fill="auto"/>
            <w:vAlign w:val="center"/>
          </w:tcPr>
          <w:p w14:paraId="15A06BA0" w14:textId="297080F4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6075CA">
              <w:rPr>
                <w:rFonts w:cs="Arial"/>
                <w:sz w:val="20"/>
                <w:szCs w:val="20"/>
              </w:rPr>
              <w:t>Zástupce Správce EKLIS NPŠ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4DA4A7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14:paraId="2BB2781B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78B66AB0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F59BC" w:rsidRPr="006075CA" w14:paraId="2125F691" w14:textId="77777777" w:rsidTr="008C2CF5">
        <w:tc>
          <w:tcPr>
            <w:tcW w:w="2694" w:type="dxa"/>
            <w:shd w:val="clear" w:color="auto" w:fill="auto"/>
            <w:vAlign w:val="center"/>
          </w:tcPr>
          <w:p w14:paraId="3FD7388E" w14:textId="5C0FD858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6075CA">
              <w:rPr>
                <w:rFonts w:cs="Arial"/>
                <w:sz w:val="20"/>
                <w:szCs w:val="20"/>
              </w:rPr>
              <w:t>Správce EKLIS NPP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A174EE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14:paraId="530FA407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1A148B05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F59BC" w:rsidRPr="006075CA" w14:paraId="442B3E1B" w14:textId="77777777" w:rsidTr="008C2CF5">
        <w:tc>
          <w:tcPr>
            <w:tcW w:w="2694" w:type="dxa"/>
            <w:shd w:val="clear" w:color="auto" w:fill="auto"/>
            <w:vAlign w:val="center"/>
          </w:tcPr>
          <w:p w14:paraId="4870D18C" w14:textId="66EBA1A6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6075CA">
              <w:rPr>
                <w:rFonts w:cs="Arial"/>
                <w:sz w:val="20"/>
                <w:szCs w:val="20"/>
              </w:rPr>
              <w:t>Zástupce Správce EKLIS NPP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23BC88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14:paraId="15046AA0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657B3EF6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F59BC" w:rsidRPr="006075CA" w14:paraId="5237CB3B" w14:textId="77777777" w:rsidTr="007D3129">
        <w:trPr>
          <w:trHeight w:val="470"/>
        </w:trPr>
        <w:tc>
          <w:tcPr>
            <w:tcW w:w="2694" w:type="dxa"/>
            <w:shd w:val="clear" w:color="auto" w:fill="auto"/>
            <w:vAlign w:val="center"/>
          </w:tcPr>
          <w:p w14:paraId="16B99D8F" w14:textId="78A55CE8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6075CA">
              <w:rPr>
                <w:rFonts w:cs="Arial"/>
                <w:sz w:val="20"/>
                <w:szCs w:val="20"/>
              </w:rPr>
              <w:t>Správce EKLIS NPČŠ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DE3D74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14:paraId="0DE8886D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2CC665B0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F59BC" w:rsidRPr="006075CA" w14:paraId="6D346D01" w14:textId="77777777" w:rsidTr="008C2CF5">
        <w:tc>
          <w:tcPr>
            <w:tcW w:w="2694" w:type="dxa"/>
            <w:shd w:val="clear" w:color="auto" w:fill="auto"/>
            <w:vAlign w:val="center"/>
          </w:tcPr>
          <w:p w14:paraId="63668FBB" w14:textId="7AEA16EE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6075CA">
              <w:rPr>
                <w:rFonts w:cs="Arial"/>
                <w:sz w:val="20"/>
                <w:szCs w:val="20"/>
              </w:rPr>
              <w:t>Zástupce Správce EKLIS NPČŠ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A4E85A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14:paraId="0172ADD3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27832523" w14:textId="77777777" w:rsidR="003F59BC" w:rsidRPr="006075CA" w:rsidRDefault="003F59BC" w:rsidP="006075CA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75BA2037" w14:textId="77777777" w:rsidR="004F0DFC" w:rsidRPr="006075CA" w:rsidRDefault="004F0DFC" w:rsidP="006075CA">
      <w:pPr>
        <w:spacing w:after="120" w:line="276" w:lineRule="auto"/>
        <w:ind w:left="426"/>
        <w:jc w:val="both"/>
        <w:rPr>
          <w:rFonts w:cs="Arial"/>
          <w:sz w:val="20"/>
          <w:szCs w:val="20"/>
        </w:rPr>
      </w:pPr>
    </w:p>
    <w:p w14:paraId="35FB59E8" w14:textId="4FC8F948" w:rsidR="00FE373A" w:rsidRPr="006075CA" w:rsidRDefault="00F92B96" w:rsidP="006075CA">
      <w:pPr>
        <w:spacing w:after="120" w:line="276" w:lineRule="auto"/>
        <w:ind w:left="426"/>
        <w:jc w:val="both"/>
        <w:rPr>
          <w:rFonts w:cs="Arial"/>
          <w:sz w:val="20"/>
          <w:szCs w:val="20"/>
        </w:rPr>
      </w:pPr>
      <w:r w:rsidRPr="006075CA">
        <w:rPr>
          <w:rFonts w:cs="Arial"/>
          <w:b/>
          <w:sz w:val="20"/>
          <w:szCs w:val="20"/>
        </w:rPr>
        <w:t>u</w:t>
      </w:r>
      <w:r w:rsidR="00852344" w:rsidRPr="006075CA">
        <w:rPr>
          <w:rFonts w:cs="Arial"/>
          <w:b/>
          <w:sz w:val="20"/>
          <w:szCs w:val="20"/>
        </w:rPr>
        <w:t xml:space="preserve">živatelé </w:t>
      </w:r>
      <w:r w:rsidR="008C2CF5" w:rsidRPr="006075CA">
        <w:rPr>
          <w:rFonts w:cs="Arial"/>
          <w:b/>
          <w:sz w:val="20"/>
          <w:szCs w:val="20"/>
        </w:rPr>
        <w:t>EKLIS</w:t>
      </w:r>
      <w:r w:rsidR="008C2CF5" w:rsidRPr="006075CA">
        <w:rPr>
          <w:rFonts w:cs="Arial"/>
          <w:sz w:val="20"/>
          <w:szCs w:val="20"/>
        </w:rPr>
        <w:t xml:space="preserve"> – běžní uživatelé EKLIS</w:t>
      </w:r>
      <w:r w:rsidR="006239F6" w:rsidRPr="006075CA">
        <w:rPr>
          <w:rFonts w:cs="Arial"/>
          <w:sz w:val="20"/>
          <w:szCs w:val="20"/>
        </w:rPr>
        <w:t xml:space="preserve"> v NP a na MŽP</w:t>
      </w:r>
      <w:r w:rsidR="008C2CF5" w:rsidRPr="006075CA">
        <w:rPr>
          <w:rFonts w:cs="Arial"/>
          <w:sz w:val="20"/>
          <w:szCs w:val="20"/>
        </w:rPr>
        <w:t xml:space="preserve">. </w:t>
      </w:r>
      <w:r w:rsidR="006239F6" w:rsidRPr="006075CA">
        <w:rPr>
          <w:rFonts w:cs="Arial"/>
          <w:sz w:val="20"/>
          <w:szCs w:val="20"/>
        </w:rPr>
        <w:t xml:space="preserve">Chybové stavy a incidenty řeší se Správcem EKLIS v NP. </w:t>
      </w:r>
      <w:r w:rsidR="008C2CF5" w:rsidRPr="006075CA">
        <w:rPr>
          <w:rFonts w:cs="Arial"/>
          <w:sz w:val="20"/>
          <w:szCs w:val="20"/>
        </w:rPr>
        <w:t>S poskytovatelem komunikuj</w:t>
      </w:r>
      <w:r w:rsidR="006239F6" w:rsidRPr="006075CA">
        <w:rPr>
          <w:rFonts w:cs="Arial"/>
          <w:sz w:val="20"/>
          <w:szCs w:val="20"/>
        </w:rPr>
        <w:t>í</w:t>
      </w:r>
      <w:r w:rsidR="008C2CF5" w:rsidRPr="006075CA">
        <w:rPr>
          <w:rFonts w:cs="Arial"/>
          <w:sz w:val="20"/>
          <w:szCs w:val="20"/>
        </w:rPr>
        <w:t xml:space="preserve"> cestou Správce EKLIS v</w:t>
      </w:r>
      <w:r w:rsidR="006239F6" w:rsidRPr="006075CA">
        <w:rPr>
          <w:rFonts w:cs="Arial"/>
          <w:sz w:val="20"/>
          <w:szCs w:val="20"/>
        </w:rPr>
        <w:t> </w:t>
      </w:r>
      <w:r w:rsidR="008C2CF5" w:rsidRPr="006075CA">
        <w:rPr>
          <w:rFonts w:cs="Arial"/>
          <w:sz w:val="20"/>
          <w:szCs w:val="20"/>
        </w:rPr>
        <w:t>NP</w:t>
      </w:r>
      <w:r w:rsidR="006239F6" w:rsidRPr="006075CA">
        <w:rPr>
          <w:rFonts w:cs="Arial"/>
          <w:sz w:val="20"/>
          <w:szCs w:val="20"/>
        </w:rPr>
        <w:t xml:space="preserve">. </w:t>
      </w:r>
    </w:p>
    <w:p w14:paraId="5C2E2BBA" w14:textId="29B01D17" w:rsidR="004333D9" w:rsidRPr="006075CA" w:rsidRDefault="004333D9" w:rsidP="006075CA">
      <w:pPr>
        <w:spacing w:after="120" w:line="276" w:lineRule="auto"/>
        <w:ind w:left="426"/>
        <w:jc w:val="both"/>
        <w:rPr>
          <w:rFonts w:cs="Arial"/>
          <w:sz w:val="20"/>
          <w:szCs w:val="20"/>
        </w:rPr>
      </w:pPr>
      <w:r w:rsidRPr="006075CA">
        <w:rPr>
          <w:rFonts w:cs="Arial"/>
          <w:b/>
          <w:sz w:val="20"/>
          <w:szCs w:val="20"/>
        </w:rPr>
        <w:t xml:space="preserve">NP </w:t>
      </w:r>
      <w:r w:rsidRPr="006075CA">
        <w:rPr>
          <w:rFonts w:cs="Arial"/>
          <w:sz w:val="20"/>
          <w:szCs w:val="20"/>
        </w:rPr>
        <w:t>– národní park</w:t>
      </w:r>
    </w:p>
    <w:p w14:paraId="25017D68" w14:textId="300E9349" w:rsidR="00457BE5" w:rsidRDefault="00FC6422" w:rsidP="006075CA">
      <w:pPr>
        <w:spacing w:after="120" w:line="276" w:lineRule="auto"/>
        <w:ind w:left="426"/>
        <w:jc w:val="both"/>
        <w:rPr>
          <w:rFonts w:cs="Arial"/>
          <w:sz w:val="20"/>
          <w:szCs w:val="20"/>
        </w:rPr>
      </w:pPr>
      <w:r w:rsidRPr="006075CA">
        <w:rPr>
          <w:rFonts w:cs="Arial"/>
          <w:b/>
          <w:sz w:val="20"/>
          <w:szCs w:val="20"/>
        </w:rPr>
        <w:t xml:space="preserve">MŽP </w:t>
      </w:r>
      <w:r w:rsidRPr="006075CA">
        <w:rPr>
          <w:rFonts w:cs="Arial"/>
          <w:sz w:val="20"/>
          <w:szCs w:val="20"/>
        </w:rPr>
        <w:t>– ministerstvo životního prostředí</w:t>
      </w:r>
    </w:p>
    <w:p w14:paraId="5B962C97" w14:textId="77777777" w:rsidR="006075CA" w:rsidRPr="006075CA" w:rsidRDefault="006075CA" w:rsidP="006075CA">
      <w:pPr>
        <w:spacing w:after="120" w:line="276" w:lineRule="auto"/>
        <w:ind w:left="426"/>
        <w:jc w:val="both"/>
        <w:rPr>
          <w:rFonts w:cs="Arial"/>
          <w:sz w:val="20"/>
          <w:szCs w:val="20"/>
        </w:rPr>
      </w:pPr>
      <w:bookmarkStart w:id="0" w:name="_GoBack"/>
      <w:bookmarkEnd w:id="0"/>
    </w:p>
    <w:p w14:paraId="369AE2DF" w14:textId="648C3DB7" w:rsidR="008C49E6" w:rsidRPr="006075CA" w:rsidRDefault="008C49E6" w:rsidP="006075CA">
      <w:pPr>
        <w:numPr>
          <w:ilvl w:val="0"/>
          <w:numId w:val="23"/>
        </w:numPr>
        <w:spacing w:after="120" w:line="276" w:lineRule="auto"/>
        <w:ind w:left="426" w:hanging="426"/>
        <w:jc w:val="both"/>
        <w:rPr>
          <w:b/>
          <w:sz w:val="24"/>
          <w:szCs w:val="24"/>
          <w:u w:val="single"/>
        </w:rPr>
      </w:pPr>
      <w:r w:rsidRPr="006075CA">
        <w:rPr>
          <w:b/>
          <w:sz w:val="24"/>
          <w:szCs w:val="24"/>
          <w:u w:val="single"/>
        </w:rPr>
        <w:t>Místa plnění služeb smlouvy o technické podpoře</w:t>
      </w:r>
    </w:p>
    <w:p w14:paraId="0B374511" w14:textId="77777777" w:rsidR="005C7CA8" w:rsidRPr="006075CA" w:rsidRDefault="005C7CA8" w:rsidP="006075CA">
      <w:pPr>
        <w:spacing w:line="276" w:lineRule="auto"/>
        <w:jc w:val="both"/>
        <w:rPr>
          <w:sz w:val="20"/>
          <w:szCs w:val="20"/>
        </w:rPr>
      </w:pPr>
    </w:p>
    <w:p w14:paraId="6EFE57CE" w14:textId="0EA50988" w:rsidR="008C49E6" w:rsidRPr="006075CA" w:rsidRDefault="008C49E6" w:rsidP="006075CA">
      <w:pPr>
        <w:spacing w:line="276" w:lineRule="auto"/>
        <w:jc w:val="both"/>
        <w:rPr>
          <w:sz w:val="20"/>
          <w:szCs w:val="20"/>
        </w:rPr>
      </w:pPr>
      <w:r w:rsidRPr="006075CA">
        <w:rPr>
          <w:sz w:val="20"/>
          <w:szCs w:val="20"/>
        </w:rPr>
        <w:t xml:space="preserve">Objednatel stanovuje místa plnění </w:t>
      </w:r>
      <w:r w:rsidR="00E35010" w:rsidRPr="006075CA">
        <w:rPr>
          <w:sz w:val="20"/>
          <w:szCs w:val="20"/>
        </w:rPr>
        <w:t>S</w:t>
      </w:r>
      <w:r w:rsidRPr="006075CA">
        <w:rPr>
          <w:sz w:val="20"/>
          <w:szCs w:val="20"/>
        </w:rPr>
        <w:t>lužeb, kterými jsou sídl</w:t>
      </w:r>
      <w:r w:rsidR="00314361" w:rsidRPr="006075CA">
        <w:rPr>
          <w:sz w:val="20"/>
          <w:szCs w:val="20"/>
        </w:rPr>
        <w:t xml:space="preserve">a </w:t>
      </w:r>
      <w:r w:rsidR="008663E7" w:rsidRPr="006075CA">
        <w:rPr>
          <w:sz w:val="20"/>
          <w:szCs w:val="20"/>
        </w:rPr>
        <w:t>Uživ</w:t>
      </w:r>
      <w:r w:rsidR="00314361" w:rsidRPr="006075CA">
        <w:rPr>
          <w:sz w:val="20"/>
          <w:szCs w:val="20"/>
        </w:rPr>
        <w:t>atelů EKLIS</w:t>
      </w:r>
      <w:r w:rsidRPr="006075CA">
        <w:rPr>
          <w:sz w:val="20"/>
          <w:szCs w:val="20"/>
        </w:rPr>
        <w:t xml:space="preserve">, kde </w:t>
      </w:r>
      <w:r w:rsidR="005C7CA8" w:rsidRPr="006075CA">
        <w:rPr>
          <w:sz w:val="20"/>
          <w:szCs w:val="20"/>
        </w:rPr>
        <w:t>je realizován provoz</w:t>
      </w:r>
      <w:r w:rsidRPr="006075CA">
        <w:rPr>
          <w:sz w:val="20"/>
          <w:szCs w:val="20"/>
        </w:rPr>
        <w:t xml:space="preserve"> EKLIS. </w:t>
      </w:r>
      <w:r w:rsidR="005C7CA8" w:rsidRPr="006075CA">
        <w:rPr>
          <w:sz w:val="20"/>
          <w:szCs w:val="20"/>
        </w:rPr>
        <w:t xml:space="preserve">Kontaktními osobami jsou </w:t>
      </w:r>
      <w:r w:rsidR="00D446A7" w:rsidRPr="006075CA">
        <w:rPr>
          <w:sz w:val="20"/>
          <w:szCs w:val="20"/>
        </w:rPr>
        <w:t>S</w:t>
      </w:r>
      <w:r w:rsidR="005C7CA8" w:rsidRPr="006075CA">
        <w:rPr>
          <w:sz w:val="20"/>
          <w:szCs w:val="20"/>
        </w:rPr>
        <w:t>právci EKLIS</w:t>
      </w:r>
      <w:r w:rsidR="00D446A7" w:rsidRPr="006075CA">
        <w:rPr>
          <w:sz w:val="20"/>
          <w:szCs w:val="20"/>
        </w:rPr>
        <w:t xml:space="preserve"> v NP</w:t>
      </w:r>
      <w:r w:rsidR="005C7CA8" w:rsidRPr="006075CA">
        <w:rPr>
          <w:sz w:val="20"/>
          <w:szCs w:val="20"/>
        </w:rPr>
        <w:t xml:space="preserve"> a jejich zástupci (viz bod 2)</w:t>
      </w:r>
    </w:p>
    <w:p w14:paraId="44383A0D" w14:textId="77777777" w:rsidR="005C7CA8" w:rsidRPr="006075CA" w:rsidRDefault="005C7CA8" w:rsidP="006075CA">
      <w:pPr>
        <w:spacing w:line="276" w:lineRule="auto"/>
        <w:jc w:val="both"/>
        <w:rPr>
          <w:sz w:val="20"/>
          <w:szCs w:val="20"/>
        </w:rPr>
      </w:pPr>
    </w:p>
    <w:p w14:paraId="3C17F03F" w14:textId="77777777" w:rsidR="005C7CA8" w:rsidRPr="006075CA" w:rsidRDefault="005C7CA8" w:rsidP="006075CA">
      <w:pPr>
        <w:spacing w:line="276" w:lineRule="auto"/>
        <w:jc w:val="both"/>
        <w:rPr>
          <w:sz w:val="20"/>
          <w:szCs w:val="20"/>
        </w:rPr>
      </w:pPr>
    </w:p>
    <w:p w14:paraId="2E7B6F06" w14:textId="088299C3" w:rsidR="008C49E6" w:rsidRPr="006075CA" w:rsidRDefault="008C49E6" w:rsidP="006075CA">
      <w:pPr>
        <w:numPr>
          <w:ilvl w:val="1"/>
          <w:numId w:val="23"/>
        </w:numPr>
        <w:spacing w:after="120" w:line="276" w:lineRule="auto"/>
        <w:ind w:left="708" w:hanging="708"/>
        <w:jc w:val="both"/>
        <w:rPr>
          <w:sz w:val="20"/>
          <w:szCs w:val="20"/>
        </w:rPr>
      </w:pPr>
      <w:r w:rsidRPr="006075CA">
        <w:rPr>
          <w:b/>
          <w:sz w:val="20"/>
          <w:szCs w:val="20"/>
        </w:rPr>
        <w:t xml:space="preserve">sídlo </w:t>
      </w:r>
      <w:r w:rsidR="004E3591" w:rsidRPr="006075CA">
        <w:rPr>
          <w:b/>
          <w:sz w:val="20"/>
          <w:szCs w:val="20"/>
        </w:rPr>
        <w:t>Objednatele</w:t>
      </w:r>
      <w:r w:rsidRPr="006075CA">
        <w:rPr>
          <w:sz w:val="20"/>
          <w:szCs w:val="20"/>
        </w:rPr>
        <w:t xml:space="preserve">: </w:t>
      </w:r>
    </w:p>
    <w:p w14:paraId="7E0773F5" w14:textId="6A822D02" w:rsidR="007577BD" w:rsidRPr="006075CA" w:rsidRDefault="008C49E6" w:rsidP="006075CA">
      <w:pPr>
        <w:spacing w:after="120" w:line="276" w:lineRule="auto"/>
        <w:ind w:left="708"/>
        <w:jc w:val="both"/>
        <w:rPr>
          <w:sz w:val="20"/>
          <w:szCs w:val="20"/>
        </w:rPr>
      </w:pPr>
      <w:r w:rsidRPr="006075CA">
        <w:rPr>
          <w:sz w:val="20"/>
          <w:szCs w:val="20"/>
        </w:rPr>
        <w:t>Ministerstvo životního prostředí</w:t>
      </w:r>
      <w:r w:rsidR="007577BD" w:rsidRPr="006075CA">
        <w:rPr>
          <w:sz w:val="20"/>
          <w:szCs w:val="20"/>
        </w:rPr>
        <w:t xml:space="preserve">, </w:t>
      </w:r>
      <w:r w:rsidRPr="006075CA">
        <w:rPr>
          <w:sz w:val="20"/>
          <w:szCs w:val="20"/>
        </w:rPr>
        <w:t>Vršovická 1442/65, 100 10 Praha 10</w:t>
      </w:r>
    </w:p>
    <w:p w14:paraId="29214BB2" w14:textId="77777777" w:rsidR="008C49E6" w:rsidRPr="006075CA" w:rsidRDefault="008C49E6" w:rsidP="006075CA">
      <w:pPr>
        <w:numPr>
          <w:ilvl w:val="1"/>
          <w:numId w:val="23"/>
        </w:numPr>
        <w:spacing w:after="120" w:line="276" w:lineRule="auto"/>
        <w:ind w:left="708" w:hanging="708"/>
        <w:jc w:val="both"/>
        <w:rPr>
          <w:sz w:val="20"/>
          <w:szCs w:val="20"/>
        </w:rPr>
      </w:pPr>
      <w:r w:rsidRPr="006075CA">
        <w:rPr>
          <w:b/>
          <w:sz w:val="20"/>
          <w:szCs w:val="20"/>
        </w:rPr>
        <w:t>sídla správ národních parků</w:t>
      </w:r>
      <w:r w:rsidRPr="006075CA">
        <w:rPr>
          <w:sz w:val="20"/>
          <w:szCs w:val="20"/>
        </w:rPr>
        <w:t>:</w:t>
      </w:r>
    </w:p>
    <w:p w14:paraId="4D064ACF" w14:textId="23EEBFF0" w:rsidR="008C49E6" w:rsidRPr="006075CA" w:rsidRDefault="008C49E6" w:rsidP="006075CA">
      <w:pPr>
        <w:spacing w:after="120" w:line="276" w:lineRule="auto"/>
        <w:ind w:left="708"/>
        <w:jc w:val="both"/>
        <w:rPr>
          <w:sz w:val="20"/>
          <w:szCs w:val="20"/>
        </w:rPr>
      </w:pPr>
      <w:r w:rsidRPr="006075CA">
        <w:rPr>
          <w:sz w:val="20"/>
          <w:szCs w:val="20"/>
        </w:rPr>
        <w:t>Správa Krkonošského národního parku</w:t>
      </w:r>
      <w:r w:rsidR="00F20DD1" w:rsidRPr="006075CA">
        <w:rPr>
          <w:sz w:val="20"/>
          <w:szCs w:val="20"/>
        </w:rPr>
        <w:t xml:space="preserve">, </w:t>
      </w:r>
      <w:r w:rsidRPr="006075CA">
        <w:rPr>
          <w:sz w:val="20"/>
          <w:szCs w:val="20"/>
        </w:rPr>
        <w:t xml:space="preserve">Dobrovského 3, 543 01 Vrchlabí </w:t>
      </w:r>
    </w:p>
    <w:p w14:paraId="39F4CB65" w14:textId="00457EF6" w:rsidR="008C49E6" w:rsidRPr="006075CA" w:rsidRDefault="008C49E6" w:rsidP="006075CA">
      <w:pPr>
        <w:spacing w:after="120" w:line="276" w:lineRule="auto"/>
        <w:ind w:left="708"/>
        <w:jc w:val="both"/>
        <w:rPr>
          <w:sz w:val="20"/>
          <w:szCs w:val="20"/>
        </w:rPr>
      </w:pPr>
      <w:r w:rsidRPr="006075CA">
        <w:rPr>
          <w:sz w:val="20"/>
          <w:szCs w:val="20"/>
        </w:rPr>
        <w:t>Správa Národního parku Šumava</w:t>
      </w:r>
      <w:r w:rsidR="00F20DD1" w:rsidRPr="006075CA">
        <w:rPr>
          <w:sz w:val="20"/>
          <w:szCs w:val="20"/>
        </w:rPr>
        <w:t xml:space="preserve">, </w:t>
      </w:r>
      <w:r w:rsidRPr="006075CA">
        <w:rPr>
          <w:sz w:val="20"/>
          <w:szCs w:val="20"/>
        </w:rPr>
        <w:t>1.</w:t>
      </w:r>
      <w:r w:rsidR="00074541" w:rsidRPr="006075CA">
        <w:rPr>
          <w:sz w:val="20"/>
          <w:szCs w:val="20"/>
        </w:rPr>
        <w:t xml:space="preserve"> </w:t>
      </w:r>
      <w:r w:rsidRPr="006075CA">
        <w:rPr>
          <w:sz w:val="20"/>
          <w:szCs w:val="20"/>
        </w:rPr>
        <w:t>máje 260, 385 01 Vimperk</w:t>
      </w:r>
    </w:p>
    <w:p w14:paraId="195F581C" w14:textId="2D74A084" w:rsidR="008C49E6" w:rsidRPr="006075CA" w:rsidRDefault="008C49E6" w:rsidP="006075CA">
      <w:pPr>
        <w:spacing w:after="120" w:line="276" w:lineRule="auto"/>
        <w:ind w:left="708"/>
        <w:jc w:val="both"/>
        <w:rPr>
          <w:sz w:val="20"/>
          <w:szCs w:val="20"/>
        </w:rPr>
      </w:pPr>
      <w:r w:rsidRPr="006075CA">
        <w:rPr>
          <w:sz w:val="20"/>
          <w:szCs w:val="20"/>
        </w:rPr>
        <w:t>Správa Národního parku Podyjí</w:t>
      </w:r>
      <w:r w:rsidR="00F20DD1" w:rsidRPr="006075CA">
        <w:rPr>
          <w:sz w:val="20"/>
          <w:szCs w:val="20"/>
        </w:rPr>
        <w:t xml:space="preserve">, </w:t>
      </w:r>
      <w:r w:rsidRPr="006075CA">
        <w:rPr>
          <w:sz w:val="20"/>
          <w:szCs w:val="20"/>
        </w:rPr>
        <w:t xml:space="preserve">Na Vyhlídce 5, 669 02 Znojmo </w:t>
      </w:r>
    </w:p>
    <w:p w14:paraId="708B0776" w14:textId="2F54BB6D" w:rsidR="008C49E6" w:rsidRPr="006075CA" w:rsidRDefault="008C49E6" w:rsidP="006075CA">
      <w:pPr>
        <w:spacing w:after="120" w:line="276" w:lineRule="auto"/>
        <w:ind w:left="708"/>
        <w:jc w:val="both"/>
        <w:rPr>
          <w:sz w:val="20"/>
          <w:szCs w:val="20"/>
        </w:rPr>
      </w:pPr>
      <w:r w:rsidRPr="006075CA">
        <w:rPr>
          <w:sz w:val="20"/>
          <w:szCs w:val="20"/>
        </w:rPr>
        <w:t>Správa Národního parku České Švýcarsko</w:t>
      </w:r>
      <w:r w:rsidR="00F20DD1" w:rsidRPr="006075CA">
        <w:rPr>
          <w:sz w:val="20"/>
          <w:szCs w:val="20"/>
        </w:rPr>
        <w:t xml:space="preserve">, </w:t>
      </w:r>
      <w:r w:rsidRPr="006075CA">
        <w:rPr>
          <w:sz w:val="20"/>
          <w:szCs w:val="20"/>
        </w:rPr>
        <w:t xml:space="preserve">Pražská 52, 407 46 Krásná Lípa </w:t>
      </w:r>
    </w:p>
    <w:p w14:paraId="0351716F" w14:textId="7E7DA646" w:rsidR="00211493" w:rsidRPr="00B0620D" w:rsidRDefault="00211493" w:rsidP="00DA1723">
      <w:pPr>
        <w:spacing w:after="120"/>
        <w:jc w:val="both"/>
      </w:pPr>
    </w:p>
    <w:sectPr w:rsidR="00211493" w:rsidRPr="00B0620D" w:rsidSect="004379A4">
      <w:headerReference w:type="default" r:id="rId8"/>
      <w:footerReference w:type="default" r:id="rId9"/>
      <w:pgSz w:w="11906" w:h="16838"/>
      <w:pgMar w:top="1536" w:right="1417" w:bottom="1417" w:left="1417" w:header="567" w:footer="7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CEC1E" w14:textId="77777777" w:rsidR="00EE6A6C" w:rsidRDefault="00EE6A6C" w:rsidP="00E86DB1">
      <w:r>
        <w:separator/>
      </w:r>
    </w:p>
  </w:endnote>
  <w:endnote w:type="continuationSeparator" w:id="0">
    <w:p w14:paraId="3FC75DEE" w14:textId="77777777" w:rsidR="00EE6A6C" w:rsidRDefault="00EE6A6C" w:rsidP="00E8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6C8A2" w14:textId="253868C9" w:rsidR="0027201E" w:rsidRPr="00E86DB1" w:rsidRDefault="0027201E" w:rsidP="00044C0F">
    <w:pPr>
      <w:pStyle w:val="Zpat"/>
      <w:pBdr>
        <w:top w:val="none" w:sz="0" w:space="0" w:color="auto"/>
      </w:pBdr>
      <w:tabs>
        <w:tab w:val="center" w:pos="4536"/>
      </w:tabs>
    </w:pPr>
    <w:r>
      <w:tab/>
    </w:r>
    <w:r w:rsidR="00044C0F">
      <w:t xml:space="preserve">                                                                       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6075CA">
      <w:t>2</w:t>
    </w:r>
    <w: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052966" w14:textId="77777777" w:rsidR="00EE6A6C" w:rsidRDefault="00EE6A6C" w:rsidP="00E86DB1">
      <w:r>
        <w:separator/>
      </w:r>
    </w:p>
  </w:footnote>
  <w:footnote w:type="continuationSeparator" w:id="0">
    <w:p w14:paraId="0FD38AC4" w14:textId="77777777" w:rsidR="00EE6A6C" w:rsidRDefault="00EE6A6C" w:rsidP="00E86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6718F" w14:textId="1285ECCD" w:rsidR="0027201E" w:rsidRPr="004379A4" w:rsidRDefault="002C3723" w:rsidP="004379A4">
    <w:pPr>
      <w:pStyle w:val="Zhlav"/>
    </w:pPr>
    <w:r>
      <w:rPr>
        <w:rFonts w:cs="Arial"/>
        <w:noProof/>
      </w:rPr>
      <w:drawing>
        <wp:inline distT="0" distB="0" distL="0" distR="0" wp14:anchorId="0D4D77F2" wp14:editId="714F83F3">
          <wp:extent cx="1981200" cy="36195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E35AC"/>
    <w:multiLevelType w:val="hybridMultilevel"/>
    <w:tmpl w:val="6CD2545C"/>
    <w:lvl w:ilvl="0" w:tplc="E4B463E6">
      <w:start w:val="11"/>
      <w:numFmt w:val="bullet"/>
      <w:lvlText w:val="–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33267"/>
    <w:multiLevelType w:val="multilevel"/>
    <w:tmpl w:val="CE2C1D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numFmt w:val="bullet"/>
      <w:lvlText w:val="-"/>
      <w:lvlJc w:val="left"/>
      <w:pPr>
        <w:ind w:left="1224" w:hanging="504"/>
      </w:pPr>
      <w:rPr>
        <w:rFonts w:ascii="Arial" w:eastAsia="Calibri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CF4137"/>
    <w:multiLevelType w:val="multilevel"/>
    <w:tmpl w:val="D51C335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" w15:restartNumberingAfterBreak="0">
    <w:nsid w:val="081B178E"/>
    <w:multiLevelType w:val="hybridMultilevel"/>
    <w:tmpl w:val="1EDE7FC8"/>
    <w:lvl w:ilvl="0" w:tplc="5EE6144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8350F"/>
    <w:multiLevelType w:val="multilevel"/>
    <w:tmpl w:val="8BF0FA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2161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047174"/>
    <w:multiLevelType w:val="hybridMultilevel"/>
    <w:tmpl w:val="FFD4137C"/>
    <w:lvl w:ilvl="0" w:tplc="E4B463E6">
      <w:start w:val="11"/>
      <w:numFmt w:val="bullet"/>
      <w:lvlText w:val="–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D63EE"/>
    <w:multiLevelType w:val="hybridMultilevel"/>
    <w:tmpl w:val="E9CE1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61D6D"/>
    <w:multiLevelType w:val="hybridMultilevel"/>
    <w:tmpl w:val="31085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36426"/>
    <w:multiLevelType w:val="hybridMultilevel"/>
    <w:tmpl w:val="8A1AA2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102F2"/>
    <w:multiLevelType w:val="hybridMultilevel"/>
    <w:tmpl w:val="6804B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A6969"/>
    <w:multiLevelType w:val="multilevel"/>
    <w:tmpl w:val="9DE00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415D2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FF1C75"/>
    <w:multiLevelType w:val="multilevel"/>
    <w:tmpl w:val="A27A8D76"/>
    <w:styleLink w:val="Vet3"/>
    <w:lvl w:ilvl="0">
      <w:start w:val="1"/>
      <w:numFmt w:val="decimal"/>
      <w:lvlText w:val="%1.1"/>
      <w:lvlJc w:val="left"/>
      <w:pPr>
        <w:tabs>
          <w:tab w:val="num" w:pos="397"/>
        </w:tabs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060" w:firstLine="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ascii="Trebuchet MS" w:hAnsi="Trebuchet MS" w:cs="Times New Roman" w:hint="default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4" w15:restartNumberingAfterBreak="0">
    <w:nsid w:val="31930F9E"/>
    <w:multiLevelType w:val="multilevel"/>
    <w:tmpl w:val="AEDE2C06"/>
    <w:styleLink w:val="Vet2"/>
    <w:lvl w:ilvl="0">
      <w:start w:val="1"/>
      <w:numFmt w:val="decimal"/>
      <w:lvlText w:val="%1.1"/>
      <w:lvlJc w:val="left"/>
      <w:pPr>
        <w:tabs>
          <w:tab w:val="num" w:pos="397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57"/>
        </w:tabs>
        <w:ind w:left="700" w:firstLine="20"/>
      </w:pPr>
      <w:rPr>
        <w:rFonts w:ascii="Trebuchet MS" w:hAnsi="Trebuchet MS" w:cs="Times New Roman" w:hint="default"/>
        <w:sz w:val="3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5" w15:restartNumberingAfterBreak="0">
    <w:nsid w:val="35605E8F"/>
    <w:multiLevelType w:val="hybridMultilevel"/>
    <w:tmpl w:val="C1184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D7DEC"/>
    <w:multiLevelType w:val="multilevel"/>
    <w:tmpl w:val="9DE00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04FA3"/>
    <w:multiLevelType w:val="multilevel"/>
    <w:tmpl w:val="8BF0FA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0E04BA"/>
    <w:multiLevelType w:val="multilevel"/>
    <w:tmpl w:val="D51C335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9" w15:restartNumberingAfterBreak="0">
    <w:nsid w:val="4D4511E2"/>
    <w:multiLevelType w:val="multilevel"/>
    <w:tmpl w:val="8BF0FA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6874B7C"/>
    <w:multiLevelType w:val="hybridMultilevel"/>
    <w:tmpl w:val="12E41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EE5F4B"/>
    <w:multiLevelType w:val="multilevel"/>
    <w:tmpl w:val="D51C33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0EB553C"/>
    <w:multiLevelType w:val="hybridMultilevel"/>
    <w:tmpl w:val="9AF42780"/>
    <w:lvl w:ilvl="0" w:tplc="6A1411B4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B604A6"/>
    <w:multiLevelType w:val="multilevel"/>
    <w:tmpl w:val="9DE00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3F1E62"/>
    <w:multiLevelType w:val="hybridMultilevel"/>
    <w:tmpl w:val="ECE8104C"/>
    <w:lvl w:ilvl="0" w:tplc="8D5C89D4">
      <w:start w:val="3"/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5" w15:restartNumberingAfterBreak="0">
    <w:nsid w:val="66E37123"/>
    <w:multiLevelType w:val="multilevel"/>
    <w:tmpl w:val="9A146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9727DD0"/>
    <w:multiLevelType w:val="hybridMultilevel"/>
    <w:tmpl w:val="4822C5D8"/>
    <w:lvl w:ilvl="0" w:tplc="1E3C4C58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762CF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46C2C9F"/>
    <w:multiLevelType w:val="multilevel"/>
    <w:tmpl w:val="37BA23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9E0880"/>
    <w:multiLevelType w:val="multilevel"/>
    <w:tmpl w:val="D51C33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AA7301D"/>
    <w:multiLevelType w:val="multilevel"/>
    <w:tmpl w:val="E61682C8"/>
    <w:styleLink w:val="Ve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imes New Roman" w:hint="default"/>
        <w:sz w:val="4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40" w:firstLine="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30"/>
  </w:num>
  <w:num w:numId="2">
    <w:abstractNumId w:val="14"/>
  </w:num>
  <w:num w:numId="3">
    <w:abstractNumId w:val="13"/>
  </w:num>
  <w:num w:numId="4">
    <w:abstractNumId w:val="30"/>
  </w:num>
  <w:num w:numId="5">
    <w:abstractNumId w:val="14"/>
  </w:num>
  <w:num w:numId="6">
    <w:abstractNumId w:val="13"/>
  </w:num>
  <w:num w:numId="7">
    <w:abstractNumId w:val="7"/>
  </w:num>
  <w:num w:numId="8">
    <w:abstractNumId w:val="24"/>
  </w:num>
  <w:num w:numId="9">
    <w:abstractNumId w:val="2"/>
  </w:num>
  <w:num w:numId="10">
    <w:abstractNumId w:val="29"/>
  </w:num>
  <w:num w:numId="11">
    <w:abstractNumId w:val="10"/>
  </w:num>
  <w:num w:numId="12">
    <w:abstractNumId w:val="6"/>
  </w:num>
  <w:num w:numId="13">
    <w:abstractNumId w:val="0"/>
  </w:num>
  <w:num w:numId="14">
    <w:abstractNumId w:val="26"/>
  </w:num>
  <w:num w:numId="15">
    <w:abstractNumId w:val="22"/>
  </w:num>
  <w:num w:numId="16">
    <w:abstractNumId w:val="3"/>
  </w:num>
  <w:num w:numId="17">
    <w:abstractNumId w:val="8"/>
  </w:num>
  <w:num w:numId="18">
    <w:abstractNumId w:val="21"/>
  </w:num>
  <w:num w:numId="19">
    <w:abstractNumId w:val="4"/>
  </w:num>
  <w:num w:numId="20">
    <w:abstractNumId w:val="19"/>
  </w:num>
  <w:num w:numId="21">
    <w:abstractNumId w:val="17"/>
  </w:num>
  <w:num w:numId="22">
    <w:abstractNumId w:val="1"/>
  </w:num>
  <w:num w:numId="23">
    <w:abstractNumId w:val="28"/>
  </w:num>
  <w:num w:numId="24">
    <w:abstractNumId w:val="5"/>
  </w:num>
  <w:num w:numId="25">
    <w:abstractNumId w:val="27"/>
  </w:num>
  <w:num w:numId="26">
    <w:abstractNumId w:val="18"/>
  </w:num>
  <w:num w:numId="27">
    <w:abstractNumId w:val="15"/>
  </w:num>
  <w:num w:numId="28">
    <w:abstractNumId w:val="12"/>
  </w:num>
  <w:num w:numId="29">
    <w:abstractNumId w:val="25"/>
  </w:num>
  <w:num w:numId="30">
    <w:abstractNumId w:val="9"/>
  </w:num>
  <w:num w:numId="31">
    <w:abstractNumId w:val="16"/>
  </w:num>
  <w:num w:numId="32">
    <w:abstractNumId w:val="23"/>
  </w:num>
  <w:num w:numId="33">
    <w:abstractNumId w:val="2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FEB"/>
    <w:rsid w:val="0002128E"/>
    <w:rsid w:val="00044C0F"/>
    <w:rsid w:val="0007053E"/>
    <w:rsid w:val="00074541"/>
    <w:rsid w:val="000935A0"/>
    <w:rsid w:val="000A7C7A"/>
    <w:rsid w:val="000E2248"/>
    <w:rsid w:val="00117A12"/>
    <w:rsid w:val="00133D62"/>
    <w:rsid w:val="00140692"/>
    <w:rsid w:val="0014222D"/>
    <w:rsid w:val="00143EDE"/>
    <w:rsid w:val="0014690B"/>
    <w:rsid w:val="001566DC"/>
    <w:rsid w:val="00176B7C"/>
    <w:rsid w:val="001C131B"/>
    <w:rsid w:val="001E4725"/>
    <w:rsid w:val="00211493"/>
    <w:rsid w:val="002173A1"/>
    <w:rsid w:val="0022511B"/>
    <w:rsid w:val="0027201E"/>
    <w:rsid w:val="002903CA"/>
    <w:rsid w:val="00293671"/>
    <w:rsid w:val="0029433A"/>
    <w:rsid w:val="002A4612"/>
    <w:rsid w:val="002C3723"/>
    <w:rsid w:val="002C7A0A"/>
    <w:rsid w:val="002E10E6"/>
    <w:rsid w:val="002E657C"/>
    <w:rsid w:val="00312A99"/>
    <w:rsid w:val="00314361"/>
    <w:rsid w:val="00323418"/>
    <w:rsid w:val="00340706"/>
    <w:rsid w:val="003749C5"/>
    <w:rsid w:val="00394AC6"/>
    <w:rsid w:val="003C6160"/>
    <w:rsid w:val="003D29CB"/>
    <w:rsid w:val="003D742E"/>
    <w:rsid w:val="003F59BC"/>
    <w:rsid w:val="003F73B9"/>
    <w:rsid w:val="004333D9"/>
    <w:rsid w:val="00436FCD"/>
    <w:rsid w:val="004379A4"/>
    <w:rsid w:val="0044635F"/>
    <w:rsid w:val="004537EC"/>
    <w:rsid w:val="00457BE5"/>
    <w:rsid w:val="0047481C"/>
    <w:rsid w:val="00491FEB"/>
    <w:rsid w:val="004929F2"/>
    <w:rsid w:val="00497041"/>
    <w:rsid w:val="004B6C4C"/>
    <w:rsid w:val="004C220B"/>
    <w:rsid w:val="004D6A97"/>
    <w:rsid w:val="004E3591"/>
    <w:rsid w:val="004F0DFC"/>
    <w:rsid w:val="004F6C40"/>
    <w:rsid w:val="0050281A"/>
    <w:rsid w:val="00517BE6"/>
    <w:rsid w:val="00521497"/>
    <w:rsid w:val="005328EC"/>
    <w:rsid w:val="00537D17"/>
    <w:rsid w:val="00544DC8"/>
    <w:rsid w:val="00591620"/>
    <w:rsid w:val="005961F2"/>
    <w:rsid w:val="005A2C62"/>
    <w:rsid w:val="005A6A2F"/>
    <w:rsid w:val="005C7CA8"/>
    <w:rsid w:val="005E3CA2"/>
    <w:rsid w:val="005E5C9B"/>
    <w:rsid w:val="005F7351"/>
    <w:rsid w:val="00607253"/>
    <w:rsid w:val="006075CA"/>
    <w:rsid w:val="006239F6"/>
    <w:rsid w:val="006523E1"/>
    <w:rsid w:val="006646E1"/>
    <w:rsid w:val="00685A9F"/>
    <w:rsid w:val="006902DC"/>
    <w:rsid w:val="006B21E3"/>
    <w:rsid w:val="006C72DA"/>
    <w:rsid w:val="006D75D2"/>
    <w:rsid w:val="006E0A55"/>
    <w:rsid w:val="006E1995"/>
    <w:rsid w:val="006E39DE"/>
    <w:rsid w:val="007050E4"/>
    <w:rsid w:val="007179D6"/>
    <w:rsid w:val="007259EC"/>
    <w:rsid w:val="007577BD"/>
    <w:rsid w:val="0077227C"/>
    <w:rsid w:val="007A0774"/>
    <w:rsid w:val="007A2015"/>
    <w:rsid w:val="007A31E0"/>
    <w:rsid w:val="007A5002"/>
    <w:rsid w:val="007B4C12"/>
    <w:rsid w:val="007C551C"/>
    <w:rsid w:val="007D3129"/>
    <w:rsid w:val="007F1A66"/>
    <w:rsid w:val="00802A18"/>
    <w:rsid w:val="008076D9"/>
    <w:rsid w:val="00813BB2"/>
    <w:rsid w:val="00821475"/>
    <w:rsid w:val="0082222B"/>
    <w:rsid w:val="0082719B"/>
    <w:rsid w:val="00852344"/>
    <w:rsid w:val="00853AF6"/>
    <w:rsid w:val="008663E7"/>
    <w:rsid w:val="00871385"/>
    <w:rsid w:val="008804DD"/>
    <w:rsid w:val="008840D1"/>
    <w:rsid w:val="008B7BF3"/>
    <w:rsid w:val="008C2CF5"/>
    <w:rsid w:val="008C4816"/>
    <w:rsid w:val="008C49E6"/>
    <w:rsid w:val="008D37E5"/>
    <w:rsid w:val="008D3F18"/>
    <w:rsid w:val="008D7B2B"/>
    <w:rsid w:val="008E2F9E"/>
    <w:rsid w:val="00913532"/>
    <w:rsid w:val="009146B0"/>
    <w:rsid w:val="00915880"/>
    <w:rsid w:val="00920E62"/>
    <w:rsid w:val="00935A4A"/>
    <w:rsid w:val="0093669E"/>
    <w:rsid w:val="00943EF8"/>
    <w:rsid w:val="009845C4"/>
    <w:rsid w:val="00986E99"/>
    <w:rsid w:val="009A62F4"/>
    <w:rsid w:val="009C168B"/>
    <w:rsid w:val="009C637C"/>
    <w:rsid w:val="00A00B9E"/>
    <w:rsid w:val="00A01B3C"/>
    <w:rsid w:val="00A251BB"/>
    <w:rsid w:val="00A26F8B"/>
    <w:rsid w:val="00A326C3"/>
    <w:rsid w:val="00A340A4"/>
    <w:rsid w:val="00A371A9"/>
    <w:rsid w:val="00A44040"/>
    <w:rsid w:val="00A532AC"/>
    <w:rsid w:val="00A823A8"/>
    <w:rsid w:val="00AA0851"/>
    <w:rsid w:val="00AA4CAD"/>
    <w:rsid w:val="00AA5E00"/>
    <w:rsid w:val="00AA676A"/>
    <w:rsid w:val="00AA6CF3"/>
    <w:rsid w:val="00AC0510"/>
    <w:rsid w:val="00AD7083"/>
    <w:rsid w:val="00AE0A98"/>
    <w:rsid w:val="00AF72B2"/>
    <w:rsid w:val="00B0620D"/>
    <w:rsid w:val="00B16430"/>
    <w:rsid w:val="00B253A1"/>
    <w:rsid w:val="00B3548E"/>
    <w:rsid w:val="00B41186"/>
    <w:rsid w:val="00B546B8"/>
    <w:rsid w:val="00B5731E"/>
    <w:rsid w:val="00B65F38"/>
    <w:rsid w:val="00B964CD"/>
    <w:rsid w:val="00C006CF"/>
    <w:rsid w:val="00C107EC"/>
    <w:rsid w:val="00C161A8"/>
    <w:rsid w:val="00C37C19"/>
    <w:rsid w:val="00C527A5"/>
    <w:rsid w:val="00C76827"/>
    <w:rsid w:val="00C8204B"/>
    <w:rsid w:val="00C86351"/>
    <w:rsid w:val="00C94BBE"/>
    <w:rsid w:val="00C969D5"/>
    <w:rsid w:val="00CC1FB6"/>
    <w:rsid w:val="00CF201A"/>
    <w:rsid w:val="00D037B5"/>
    <w:rsid w:val="00D2557B"/>
    <w:rsid w:val="00D446A7"/>
    <w:rsid w:val="00D45075"/>
    <w:rsid w:val="00D45ED6"/>
    <w:rsid w:val="00D65272"/>
    <w:rsid w:val="00D73128"/>
    <w:rsid w:val="00D74AA9"/>
    <w:rsid w:val="00D96582"/>
    <w:rsid w:val="00DA1723"/>
    <w:rsid w:val="00E13A78"/>
    <w:rsid w:val="00E35010"/>
    <w:rsid w:val="00E450E7"/>
    <w:rsid w:val="00E51CF8"/>
    <w:rsid w:val="00E56C50"/>
    <w:rsid w:val="00E715FB"/>
    <w:rsid w:val="00E86DB1"/>
    <w:rsid w:val="00EA32C0"/>
    <w:rsid w:val="00EC14C1"/>
    <w:rsid w:val="00EE6A6C"/>
    <w:rsid w:val="00F105E4"/>
    <w:rsid w:val="00F129D0"/>
    <w:rsid w:val="00F20DD1"/>
    <w:rsid w:val="00F3737B"/>
    <w:rsid w:val="00F71D49"/>
    <w:rsid w:val="00F80911"/>
    <w:rsid w:val="00F81D18"/>
    <w:rsid w:val="00F92B96"/>
    <w:rsid w:val="00FA604E"/>
    <w:rsid w:val="00FB5F4D"/>
    <w:rsid w:val="00FC6422"/>
    <w:rsid w:val="00FD0D74"/>
    <w:rsid w:val="00FD6611"/>
    <w:rsid w:val="00FE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F42039"/>
  <w15:docId w15:val="{9E9FBD62-93D3-4641-AAA2-1AADCED7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CAD"/>
    <w:rPr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C49E6"/>
    <w:pPr>
      <w:keepNext/>
      <w:keepLines/>
      <w:spacing w:before="120" w:after="120" w:line="259" w:lineRule="auto"/>
      <w:outlineLvl w:val="1"/>
    </w:pPr>
    <w:rPr>
      <w:rFonts w:ascii="Calibri" w:eastAsia="Times New Roman" w:hAnsi="Calibri"/>
      <w:b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1">
    <w:name w:val="Standard1"/>
    <w:basedOn w:val="Normln"/>
    <w:qFormat/>
    <w:rsid w:val="00A00B9E"/>
    <w:pPr>
      <w:keepNext/>
      <w:spacing w:after="120"/>
    </w:pPr>
  </w:style>
  <w:style w:type="numbering" w:customStyle="1" w:styleId="Vet1">
    <w:name w:val="Výčet1"/>
    <w:basedOn w:val="Bezseznamu"/>
    <w:uiPriority w:val="99"/>
    <w:rsid w:val="00A00B9E"/>
    <w:pPr>
      <w:numPr>
        <w:numId w:val="1"/>
      </w:numPr>
    </w:pPr>
  </w:style>
  <w:style w:type="numbering" w:customStyle="1" w:styleId="Vet2">
    <w:name w:val="Výčet2"/>
    <w:basedOn w:val="Bezseznamu"/>
    <w:uiPriority w:val="99"/>
    <w:rsid w:val="00A00B9E"/>
    <w:pPr>
      <w:numPr>
        <w:numId w:val="2"/>
      </w:numPr>
    </w:pPr>
  </w:style>
  <w:style w:type="numbering" w:customStyle="1" w:styleId="Vet3">
    <w:name w:val="Výčet3"/>
    <w:basedOn w:val="Bezseznamu"/>
    <w:uiPriority w:val="99"/>
    <w:rsid w:val="00A00B9E"/>
    <w:pPr>
      <w:numPr>
        <w:numId w:val="3"/>
      </w:numPr>
    </w:pPr>
  </w:style>
  <w:style w:type="paragraph" w:styleId="Zpat">
    <w:name w:val="footer"/>
    <w:basedOn w:val="Normln"/>
    <w:link w:val="ZpatChar"/>
    <w:autoRedefine/>
    <w:uiPriority w:val="99"/>
    <w:unhideWhenUsed/>
    <w:rsid w:val="007A5002"/>
    <w:pPr>
      <w:pBdr>
        <w:top w:val="single" w:sz="4" w:space="1" w:color="auto"/>
      </w:pBdr>
      <w:tabs>
        <w:tab w:val="left" w:pos="4536"/>
        <w:tab w:val="right" w:pos="9072"/>
      </w:tabs>
    </w:pPr>
    <w:rPr>
      <w:noProof/>
      <w:sz w:val="18"/>
      <w:szCs w:val="18"/>
    </w:rPr>
  </w:style>
  <w:style w:type="character" w:customStyle="1" w:styleId="ZpatChar">
    <w:name w:val="Zápatí Char"/>
    <w:link w:val="Zpat"/>
    <w:uiPriority w:val="99"/>
    <w:rsid w:val="007A5002"/>
    <w:rPr>
      <w:noProof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86D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86DB1"/>
    <w:rPr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6DB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6DB1"/>
    <w:rPr>
      <w:rFonts w:ascii="Tahoma" w:hAnsi="Tahoma" w:cs="Tahoma"/>
      <w:sz w:val="16"/>
      <w:szCs w:val="16"/>
    </w:rPr>
  </w:style>
  <w:style w:type="character" w:styleId="Zdraznnintenzivn">
    <w:name w:val="Intense Emphasis"/>
    <w:uiPriority w:val="21"/>
    <w:qFormat/>
    <w:rsid w:val="00E86DB1"/>
    <w:rPr>
      <w:b/>
      <w:bCs/>
      <w:i/>
      <w:iCs/>
      <w:color w:val="4F81BD"/>
    </w:rPr>
  </w:style>
  <w:style w:type="paragraph" w:customStyle="1" w:styleId="Tma01">
    <w:name w:val="Téma01"/>
    <w:basedOn w:val="Normln"/>
    <w:link w:val="Tma01Char"/>
    <w:qFormat/>
    <w:rsid w:val="00E86DB1"/>
    <w:pPr>
      <w:spacing w:after="240"/>
    </w:pPr>
    <w:rPr>
      <w:sz w:val="28"/>
      <w:szCs w:val="28"/>
    </w:rPr>
  </w:style>
  <w:style w:type="character" w:customStyle="1" w:styleId="Tma01Char">
    <w:name w:val="Téma01 Char"/>
    <w:link w:val="Tma01"/>
    <w:rsid w:val="00E86DB1"/>
    <w:rPr>
      <w:sz w:val="28"/>
      <w:szCs w:val="28"/>
    </w:rPr>
  </w:style>
  <w:style w:type="paragraph" w:customStyle="1" w:styleId="Tma02">
    <w:name w:val="Téma02"/>
    <w:basedOn w:val="Tma01"/>
    <w:link w:val="Tma02Char"/>
    <w:autoRedefine/>
    <w:qFormat/>
    <w:rsid w:val="00853AF6"/>
    <w:pPr>
      <w:keepNext/>
      <w:spacing w:before="120" w:after="120"/>
    </w:pPr>
    <w:rPr>
      <w:spacing w:val="30"/>
      <w:sz w:val="24"/>
    </w:rPr>
  </w:style>
  <w:style w:type="character" w:customStyle="1" w:styleId="Tma02Char">
    <w:name w:val="Téma02 Char"/>
    <w:link w:val="Tma02"/>
    <w:rsid w:val="00853AF6"/>
    <w:rPr>
      <w:spacing w:val="30"/>
      <w:sz w:val="24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129D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129D0"/>
  </w:style>
  <w:style w:type="character" w:styleId="Znakapoznpodarou">
    <w:name w:val="footnote reference"/>
    <w:uiPriority w:val="99"/>
    <w:semiHidden/>
    <w:unhideWhenUsed/>
    <w:rsid w:val="00F129D0"/>
    <w:rPr>
      <w:vertAlign w:val="superscript"/>
    </w:rPr>
  </w:style>
  <w:style w:type="character" w:styleId="Odkaznakoment">
    <w:name w:val="annotation reference"/>
    <w:uiPriority w:val="99"/>
    <w:semiHidden/>
    <w:unhideWhenUsed/>
    <w:rsid w:val="00AE0A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0A9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0A9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A9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E0A98"/>
    <w:rPr>
      <w:b/>
      <w:bCs/>
    </w:rPr>
  </w:style>
  <w:style w:type="character" w:customStyle="1" w:styleId="Nadpis2Char">
    <w:name w:val="Nadpis 2 Char"/>
    <w:link w:val="Nadpis2"/>
    <w:uiPriority w:val="9"/>
    <w:rsid w:val="008C49E6"/>
    <w:rPr>
      <w:rFonts w:ascii="Calibri" w:eastAsia="Times New Roman" w:hAnsi="Calibri"/>
      <w:b/>
      <w:sz w:val="22"/>
      <w:szCs w:val="26"/>
      <w:lang w:eastAsia="en-US"/>
    </w:rPr>
  </w:style>
  <w:style w:type="table" w:styleId="Mkatabulky">
    <w:name w:val="Table Grid"/>
    <w:basedOn w:val="Normlntabulka"/>
    <w:uiPriority w:val="59"/>
    <w:rsid w:val="00757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CA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3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Zdroje\&#352;ablony\Nov&#253;_dokument_M&#381;P%202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A6690-E525-414B-830B-975266A9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Nový_dokument_MŽP 2</Template>
  <TotalTime>22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MZPCR</Company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Žižňavský</dc:creator>
  <cp:lastModifiedBy>KH</cp:lastModifiedBy>
  <cp:revision>36</cp:revision>
  <dcterms:created xsi:type="dcterms:W3CDTF">2015-10-06T08:54:00Z</dcterms:created>
  <dcterms:modified xsi:type="dcterms:W3CDTF">2015-10-12T11:55:00Z</dcterms:modified>
</cp:coreProperties>
</file>